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5B" w:rsidRPr="00AA19E2" w:rsidRDefault="00F7455B" w:rsidP="00F7455B">
      <w:pPr>
        <w:pStyle w:val="Title"/>
        <w:rPr>
          <w:spacing w:val="50"/>
          <w:lang w:val="bg-BG"/>
        </w:rPr>
      </w:pPr>
      <w:r w:rsidRPr="00AA19E2">
        <w:rPr>
          <w:spacing w:val="50"/>
          <w:lang w:val="bg-BG"/>
        </w:rPr>
        <w:t>ОБЩИНА ДВЕ МОГИЛИ</w:t>
      </w:r>
      <w:r>
        <w:rPr>
          <w:spacing w:val="50"/>
        </w:rPr>
        <w:sym w:font="Symbol" w:char="00B7"/>
      </w:r>
      <w:r w:rsidRPr="00AA19E2">
        <w:rPr>
          <w:spacing w:val="50"/>
          <w:lang w:val="bg-BG"/>
        </w:rPr>
        <w:t xml:space="preserve"> ОБЛАСТ РУСЕ</w:t>
      </w:r>
    </w:p>
    <w:p w:rsidR="00F7455B" w:rsidRPr="000815BA" w:rsidRDefault="00F7455B" w:rsidP="00F7455B">
      <w:pPr>
        <w:pStyle w:val="Subtitle"/>
        <w:rPr>
          <w:b w:val="0"/>
          <w:sz w:val="18"/>
          <w:szCs w:val="18"/>
        </w:rPr>
      </w:pPr>
      <w:r w:rsidRPr="000815BA">
        <w:rPr>
          <w:b w:val="0"/>
          <w:sz w:val="18"/>
          <w:szCs w:val="18"/>
        </w:rPr>
        <w:t>7150Две могили, бул.”България”84, тел./факс08141/2254, тел.централа:2006; 2007;</w:t>
      </w:r>
      <w:r w:rsidRPr="000815BA">
        <w:rPr>
          <w:b w:val="0"/>
          <w:sz w:val="18"/>
          <w:szCs w:val="18"/>
          <w:lang w:val="en-US"/>
        </w:rPr>
        <w:t>e</w:t>
      </w:r>
      <w:r w:rsidRPr="000815BA">
        <w:rPr>
          <w:b w:val="0"/>
          <w:sz w:val="18"/>
          <w:szCs w:val="18"/>
        </w:rPr>
        <w:t>-</w:t>
      </w:r>
      <w:r w:rsidRPr="000815BA">
        <w:rPr>
          <w:b w:val="0"/>
          <w:sz w:val="18"/>
          <w:szCs w:val="18"/>
          <w:lang w:val="en-US"/>
        </w:rPr>
        <w:t>mail</w:t>
      </w:r>
      <w:r w:rsidRPr="000815BA">
        <w:rPr>
          <w:b w:val="0"/>
          <w:sz w:val="18"/>
          <w:szCs w:val="18"/>
        </w:rPr>
        <w:t>:</w:t>
      </w:r>
      <w:proofErr w:type="spellStart"/>
      <w:r w:rsidRPr="000815BA">
        <w:rPr>
          <w:b w:val="0"/>
          <w:sz w:val="18"/>
          <w:szCs w:val="18"/>
          <w:lang w:val="en-US"/>
        </w:rPr>
        <w:t>dvemogili</w:t>
      </w:r>
      <w:proofErr w:type="spellEnd"/>
      <w:r w:rsidRPr="000815BA">
        <w:rPr>
          <w:b w:val="0"/>
          <w:sz w:val="18"/>
          <w:szCs w:val="18"/>
        </w:rPr>
        <w:t>@</w:t>
      </w:r>
      <w:proofErr w:type="spellStart"/>
      <w:r w:rsidRPr="000815BA">
        <w:rPr>
          <w:b w:val="0"/>
          <w:sz w:val="18"/>
          <w:szCs w:val="18"/>
          <w:lang w:val="en-US"/>
        </w:rPr>
        <w:t>mbox</w:t>
      </w:r>
      <w:proofErr w:type="spellEnd"/>
      <w:r w:rsidRPr="000815BA">
        <w:rPr>
          <w:b w:val="0"/>
          <w:sz w:val="18"/>
          <w:szCs w:val="18"/>
        </w:rPr>
        <w:t>.</w:t>
      </w:r>
      <w:proofErr w:type="spellStart"/>
      <w:r w:rsidRPr="000815BA">
        <w:rPr>
          <w:b w:val="0"/>
          <w:sz w:val="18"/>
          <w:szCs w:val="18"/>
          <w:lang w:val="en-US"/>
        </w:rPr>
        <w:t>digsys</w:t>
      </w:r>
      <w:proofErr w:type="spellEnd"/>
      <w:r w:rsidRPr="000815BA">
        <w:rPr>
          <w:b w:val="0"/>
          <w:sz w:val="18"/>
          <w:szCs w:val="18"/>
        </w:rPr>
        <w:t>.</w:t>
      </w:r>
      <w:proofErr w:type="spellStart"/>
      <w:r w:rsidRPr="000815BA">
        <w:rPr>
          <w:b w:val="0"/>
          <w:sz w:val="18"/>
          <w:szCs w:val="18"/>
          <w:lang w:val="en-US"/>
        </w:rPr>
        <w:t>bg</w:t>
      </w:r>
      <w:proofErr w:type="spellEnd"/>
    </w:p>
    <w:p w:rsidR="00F7455B" w:rsidRDefault="00F7455B" w:rsidP="00F7455B">
      <w:pPr>
        <w:jc w:val="both"/>
        <w:rPr>
          <w:sz w:val="28"/>
          <w:lang w:val="bg-BG"/>
        </w:rPr>
      </w:pPr>
    </w:p>
    <w:p w:rsidR="00F7455B" w:rsidRDefault="00F7455B" w:rsidP="00F7455B">
      <w:pPr>
        <w:jc w:val="both"/>
        <w:rPr>
          <w:sz w:val="28"/>
          <w:lang w:val="bg-BG"/>
        </w:rPr>
      </w:pPr>
    </w:p>
    <w:p w:rsidR="00F7455B" w:rsidRDefault="00F7455B" w:rsidP="00F7455B">
      <w:pPr>
        <w:jc w:val="both"/>
        <w:rPr>
          <w:sz w:val="28"/>
          <w:lang w:val="bg-BG"/>
        </w:rPr>
      </w:pPr>
    </w:p>
    <w:p w:rsidR="00F7455B" w:rsidRPr="00E22786" w:rsidRDefault="00F7455B" w:rsidP="00F7455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ДАТА НА ПРЕДАВАНЕ</w:t>
      </w:r>
      <w:r w:rsidR="00456380">
        <w:rPr>
          <w:b/>
          <w:sz w:val="28"/>
          <w:szCs w:val="28"/>
          <w:lang w:val="ru-RU"/>
        </w:rPr>
        <w:t xml:space="preserve"> 15.04.2016г.</w:t>
      </w:r>
    </w:p>
    <w:p w:rsidR="00F7455B" w:rsidRPr="00A60B08" w:rsidRDefault="00F7455B" w:rsidP="00F7455B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УТВЪРЖДАВАМ!</w:t>
      </w:r>
    </w:p>
    <w:p w:rsidR="00F7455B" w:rsidRPr="00BD3785" w:rsidRDefault="00456380" w:rsidP="00F7455B">
      <w:pPr>
        <w:ind w:left="7776"/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bg-BG"/>
        </w:rPr>
        <w:t xml:space="preserve"> ( п)</w:t>
      </w:r>
    </w:p>
    <w:p w:rsidR="00F7455B" w:rsidRPr="00E22786" w:rsidRDefault="00951886" w:rsidP="00F7455B">
      <w:pPr>
        <w:ind w:left="5664" w:firstLine="708"/>
        <w:jc w:val="both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БОЖИДАР БОРИСОВ</w:t>
      </w:r>
    </w:p>
    <w:p w:rsidR="00F7455B" w:rsidRPr="00AA19E2" w:rsidRDefault="00F7455B" w:rsidP="00F7455B">
      <w:pPr>
        <w:ind w:left="5664" w:firstLine="708"/>
        <w:jc w:val="both"/>
        <w:rPr>
          <w:bCs/>
          <w:i/>
          <w:sz w:val="28"/>
          <w:lang w:val="bg-BG"/>
        </w:rPr>
      </w:pPr>
      <w:r w:rsidRPr="00AA19E2">
        <w:rPr>
          <w:bCs/>
          <w:i/>
          <w:sz w:val="28"/>
          <w:lang w:val="bg-BG"/>
        </w:rPr>
        <w:t>Кмет на Община Две могили</w:t>
      </w:r>
    </w:p>
    <w:p w:rsidR="00F7455B" w:rsidRDefault="00F7455B" w:rsidP="00F7455B">
      <w:pPr>
        <w:pStyle w:val="Heading5"/>
      </w:pPr>
    </w:p>
    <w:p w:rsidR="00F7455B" w:rsidRDefault="00F7455B" w:rsidP="00F7455B">
      <w:pPr>
        <w:rPr>
          <w:lang w:val="bg-BG"/>
        </w:rPr>
      </w:pPr>
    </w:p>
    <w:p w:rsidR="00F7455B" w:rsidRPr="00795617" w:rsidRDefault="00F7455B" w:rsidP="00F7455B">
      <w:pPr>
        <w:rPr>
          <w:lang w:val="bg-BG"/>
        </w:rPr>
      </w:pPr>
    </w:p>
    <w:p w:rsidR="00F7455B" w:rsidRDefault="00F7455B" w:rsidP="00F7455B">
      <w:pPr>
        <w:pStyle w:val="Heading5"/>
      </w:pPr>
      <w:r>
        <w:t>ПРОТОКОЛ</w:t>
      </w:r>
    </w:p>
    <w:p w:rsidR="00F7455B" w:rsidRPr="00F7455B" w:rsidRDefault="00F7455B" w:rsidP="00F7455B">
      <w:pPr>
        <w:jc w:val="both"/>
        <w:rPr>
          <w:b/>
          <w:bCs/>
          <w:lang w:val="ru-RU"/>
        </w:rPr>
      </w:pPr>
    </w:p>
    <w:p w:rsidR="00F7455B" w:rsidRPr="00F7455B" w:rsidRDefault="00F7455B" w:rsidP="00F7455B">
      <w:pPr>
        <w:pStyle w:val="40"/>
        <w:shd w:val="clear" w:color="auto" w:fill="auto"/>
        <w:spacing w:before="0" w:line="240" w:lineRule="auto"/>
        <w:jc w:val="both"/>
        <w:rPr>
          <w:b/>
          <w:i/>
          <w:sz w:val="24"/>
          <w:szCs w:val="24"/>
          <w:lang w:val="en-US"/>
        </w:rPr>
      </w:pPr>
      <w:r w:rsidRPr="00F7455B">
        <w:rPr>
          <w:b/>
          <w:bCs/>
          <w:sz w:val="24"/>
          <w:szCs w:val="24"/>
        </w:rPr>
        <w:tab/>
      </w:r>
      <w:r w:rsidRPr="00F7455B">
        <w:rPr>
          <w:sz w:val="24"/>
          <w:szCs w:val="24"/>
        </w:rPr>
        <w:t xml:space="preserve">Днес, </w:t>
      </w:r>
      <w:r w:rsidRPr="00F7455B">
        <w:rPr>
          <w:sz w:val="24"/>
          <w:szCs w:val="24"/>
          <w:lang w:val="en-US"/>
        </w:rPr>
        <w:t>15.04</w:t>
      </w:r>
      <w:r w:rsidRPr="00F7455B">
        <w:rPr>
          <w:sz w:val="24"/>
          <w:szCs w:val="24"/>
          <w:lang w:val="ru-RU"/>
        </w:rPr>
        <w:t>.201</w:t>
      </w:r>
      <w:r w:rsidRPr="00F7455B">
        <w:rPr>
          <w:sz w:val="24"/>
          <w:szCs w:val="24"/>
          <w:lang w:val="en-US"/>
        </w:rPr>
        <w:t>6</w:t>
      </w:r>
      <w:r w:rsidRPr="00F7455B">
        <w:rPr>
          <w:sz w:val="24"/>
          <w:szCs w:val="24"/>
          <w:lang w:val="ru-RU"/>
        </w:rPr>
        <w:t xml:space="preserve"> </w:t>
      </w:r>
      <w:r w:rsidRPr="00F7455B">
        <w:rPr>
          <w:sz w:val="24"/>
          <w:szCs w:val="24"/>
        </w:rPr>
        <w:t xml:space="preserve">г. в община Две могили, се събра комисия, назначена със заповед № </w:t>
      </w:r>
      <w:r w:rsidRPr="00F7455B">
        <w:rPr>
          <w:sz w:val="24"/>
          <w:szCs w:val="24"/>
          <w:lang w:val="en-US"/>
        </w:rPr>
        <w:t>441</w:t>
      </w:r>
      <w:r w:rsidRPr="00F7455B">
        <w:rPr>
          <w:sz w:val="24"/>
          <w:szCs w:val="24"/>
        </w:rPr>
        <w:t xml:space="preserve"> / </w:t>
      </w:r>
      <w:r w:rsidRPr="00F7455B">
        <w:rPr>
          <w:sz w:val="24"/>
          <w:szCs w:val="24"/>
          <w:lang w:val="en-US"/>
        </w:rPr>
        <w:t>15.04.</w:t>
      </w:r>
      <w:r w:rsidRPr="00F7455B">
        <w:rPr>
          <w:sz w:val="24"/>
          <w:szCs w:val="24"/>
          <w:lang w:val="ru-RU"/>
        </w:rPr>
        <w:t>201</w:t>
      </w:r>
      <w:r w:rsidRPr="00F7455B">
        <w:rPr>
          <w:sz w:val="24"/>
          <w:szCs w:val="24"/>
          <w:lang w:val="en-US"/>
        </w:rPr>
        <w:t>6</w:t>
      </w:r>
      <w:r w:rsidRPr="00F7455B">
        <w:rPr>
          <w:sz w:val="24"/>
          <w:szCs w:val="24"/>
          <w:lang w:val="ru-RU"/>
        </w:rPr>
        <w:t xml:space="preserve"> </w:t>
      </w:r>
      <w:r w:rsidRPr="00F7455B">
        <w:rPr>
          <w:sz w:val="24"/>
          <w:szCs w:val="24"/>
        </w:rPr>
        <w:t xml:space="preserve">година на кмета на община Две могили за разглеждане по реда на тяхното постъпване подадените оферти за участие в процедура за възлагане на обществена поръчка с предмет: </w:t>
      </w:r>
      <w:r w:rsidRPr="00F7455B">
        <w:rPr>
          <w:b/>
          <w:i/>
          <w:sz w:val="24"/>
          <w:szCs w:val="24"/>
        </w:rPr>
        <w:t>„Възлагане на обществен превоз на пътници по междуселищните автобусни линии от утвърдената Общинска тра</w:t>
      </w:r>
      <w:r>
        <w:rPr>
          <w:b/>
          <w:i/>
          <w:sz w:val="24"/>
          <w:szCs w:val="24"/>
        </w:rPr>
        <w:t>нспортна схема, квота на Община”</w:t>
      </w:r>
    </w:p>
    <w:p w:rsidR="00F7455B" w:rsidRPr="00F7455B" w:rsidRDefault="00F7455B" w:rsidP="00F7455B">
      <w:pPr>
        <w:pStyle w:val="40"/>
        <w:shd w:val="clear" w:color="auto" w:fill="auto"/>
        <w:spacing w:before="0" w:line="240" w:lineRule="auto"/>
        <w:jc w:val="both"/>
        <w:rPr>
          <w:b/>
          <w:i/>
          <w:sz w:val="24"/>
          <w:szCs w:val="24"/>
        </w:rPr>
      </w:pPr>
      <w:r w:rsidRPr="00F7455B">
        <w:rPr>
          <w:b/>
          <w:i/>
          <w:sz w:val="24"/>
          <w:szCs w:val="24"/>
        </w:rPr>
        <w:t>Две могили”</w:t>
      </w:r>
      <w:r w:rsidRPr="00F7455B">
        <w:rPr>
          <w:b/>
          <w:i/>
          <w:sz w:val="24"/>
          <w:szCs w:val="24"/>
          <w:lang w:val="en-US"/>
        </w:rPr>
        <w:t xml:space="preserve"> </w:t>
      </w:r>
      <w:r w:rsidRPr="00F7455B">
        <w:rPr>
          <w:sz w:val="24"/>
          <w:szCs w:val="24"/>
        </w:rPr>
        <w:t>чрез провеждане на открита процедура в състав:</w:t>
      </w:r>
    </w:p>
    <w:p w:rsidR="00F7455B" w:rsidRDefault="00F7455B" w:rsidP="00F7455B">
      <w:pPr>
        <w:pStyle w:val="BodyText"/>
        <w:ind w:firstLine="720"/>
        <w:rPr>
          <w:sz w:val="24"/>
        </w:rPr>
      </w:pPr>
      <w:r w:rsidRPr="00AA19E2">
        <w:rPr>
          <w:sz w:val="24"/>
          <w:u w:val="single"/>
        </w:rPr>
        <w:t>Председател:</w:t>
      </w:r>
      <w:r>
        <w:rPr>
          <w:sz w:val="24"/>
        </w:rPr>
        <w:t xml:space="preserve">  Красимира Русинова- заместник – кмет на Община Две  могили </w:t>
      </w:r>
    </w:p>
    <w:p w:rsidR="00F7455B" w:rsidRPr="00AA19E2" w:rsidRDefault="00F7455B" w:rsidP="00F7455B">
      <w:pPr>
        <w:pStyle w:val="BodyText"/>
        <w:ind w:left="696" w:firstLine="24"/>
        <w:rPr>
          <w:sz w:val="24"/>
        </w:rPr>
      </w:pPr>
      <w:r>
        <w:rPr>
          <w:sz w:val="24"/>
        </w:rPr>
        <w:t>Членове:         Айлин Юсеинова - директор на Дирекция РРУЕПУТС</w:t>
      </w:r>
    </w:p>
    <w:p w:rsidR="00F7455B" w:rsidRPr="00BD3785" w:rsidRDefault="00F7455B" w:rsidP="00F7455B">
      <w:pPr>
        <w:pStyle w:val="BodyText"/>
        <w:ind w:left="2124"/>
        <w:rPr>
          <w:sz w:val="24"/>
          <w:lang w:val="ru-RU"/>
        </w:rPr>
      </w:pPr>
      <w:r>
        <w:rPr>
          <w:sz w:val="24"/>
        </w:rPr>
        <w:t>Йоана Димитрова – старши юрисконсулт</w:t>
      </w:r>
    </w:p>
    <w:p w:rsidR="00F7455B" w:rsidRPr="00AA19E2" w:rsidRDefault="00F7455B" w:rsidP="00F7455B">
      <w:pPr>
        <w:pStyle w:val="BodyText"/>
        <w:rPr>
          <w:sz w:val="24"/>
        </w:rPr>
      </w:pPr>
      <w:r>
        <w:rPr>
          <w:sz w:val="24"/>
        </w:rPr>
        <w:tab/>
      </w:r>
      <w:r w:rsidRPr="006217FF">
        <w:rPr>
          <w:sz w:val="24"/>
          <w:u w:val="single"/>
        </w:rPr>
        <w:t>Резервни членове</w:t>
      </w:r>
      <w:r>
        <w:rPr>
          <w:sz w:val="24"/>
        </w:rPr>
        <w:t>:     1.Росица Димитрова- гл. експерт „Бюджет”</w:t>
      </w:r>
    </w:p>
    <w:p w:rsidR="00F7455B" w:rsidRDefault="00F7455B" w:rsidP="00F7455B">
      <w:pPr>
        <w:jc w:val="both"/>
        <w:rPr>
          <w:lang w:val="bg-BG"/>
        </w:rPr>
      </w:pPr>
      <w:r>
        <w:rPr>
          <w:lang w:val="bg-BG"/>
        </w:rPr>
        <w:tab/>
        <w:t xml:space="preserve">Госпожа Русинова </w:t>
      </w:r>
      <w:r w:rsidRPr="00AA19E2">
        <w:rPr>
          <w:lang w:val="bg-BG"/>
        </w:rPr>
        <w:t xml:space="preserve">откри </w:t>
      </w:r>
      <w:r>
        <w:rPr>
          <w:lang w:val="bg-BG"/>
        </w:rPr>
        <w:t>заседанието на комисията в 09:00</w:t>
      </w:r>
      <w:r w:rsidRPr="00AA19E2">
        <w:rPr>
          <w:lang w:val="bg-BG"/>
        </w:rPr>
        <w:t xml:space="preserve"> часа, извърши проверка на състава й и установ</w:t>
      </w:r>
      <w:r>
        <w:rPr>
          <w:lang w:val="bg-BG"/>
        </w:rPr>
        <w:t>и присъствието на</w:t>
      </w:r>
      <w:r w:rsidRPr="00AA19E2">
        <w:rPr>
          <w:lang w:val="bg-BG"/>
        </w:rPr>
        <w:t xml:space="preserve"> </w:t>
      </w:r>
      <w:r>
        <w:rPr>
          <w:lang w:val="bg-BG"/>
        </w:rPr>
        <w:t xml:space="preserve">всички редовни </w:t>
      </w:r>
      <w:r w:rsidRPr="00AA19E2">
        <w:rPr>
          <w:lang w:val="bg-BG"/>
        </w:rPr>
        <w:t>членове</w:t>
      </w:r>
      <w:r>
        <w:rPr>
          <w:lang w:val="bg-BG"/>
        </w:rPr>
        <w:t>. Всеки член на комисията попълни декларация по чл. 35 ал. 3 от ЗОП за обстоятелствата по чл. 35, ал. 1 и ал. 2 от ЗОП.</w:t>
      </w:r>
    </w:p>
    <w:p w:rsidR="00F7455B" w:rsidRPr="00F7455B" w:rsidRDefault="00F7455B" w:rsidP="00F7455B">
      <w:pPr>
        <w:pStyle w:val="40"/>
        <w:shd w:val="clear" w:color="auto" w:fill="auto"/>
        <w:spacing w:before="0" w:line="240" w:lineRule="auto"/>
        <w:jc w:val="both"/>
        <w:rPr>
          <w:b/>
          <w:i/>
          <w:sz w:val="24"/>
          <w:szCs w:val="24"/>
          <w:lang w:val="en-US"/>
        </w:rPr>
      </w:pPr>
      <w:r w:rsidRPr="00AA19E2">
        <w:tab/>
      </w:r>
      <w:r w:rsidRPr="00F7455B">
        <w:rPr>
          <w:noProof/>
          <w:sz w:val="24"/>
          <w:szCs w:val="24"/>
        </w:rPr>
        <w:t xml:space="preserve">Комисията установи, че до определения в откритата процедура, срок за получаване на оферти - 17:00 часа на 14.04.2016 г.е постъпила 1 (една) оферта за участие в обществена поръчка с предмет: </w:t>
      </w:r>
      <w:r w:rsidRPr="00F7455B">
        <w:rPr>
          <w:b/>
          <w:i/>
          <w:sz w:val="24"/>
          <w:szCs w:val="24"/>
        </w:rPr>
        <w:t xml:space="preserve">„Възлагане на обществен превоз на пътници по междуселищните автобусни линии от утвърдената Общинска транспортна схема, квота на Община </w:t>
      </w:r>
    </w:p>
    <w:p w:rsidR="00F7455B" w:rsidRPr="00F7455B" w:rsidRDefault="00F7455B" w:rsidP="00F7455B">
      <w:pPr>
        <w:jc w:val="both"/>
        <w:rPr>
          <w:lang w:val="bg-BG"/>
        </w:rPr>
      </w:pPr>
      <w:r w:rsidRPr="00F7455B">
        <w:rPr>
          <w:lang w:val="bg-BG"/>
        </w:rPr>
        <w:t>Офертите са  постъпили в запечатани непрозрачни пликове и заведени в деловодството  на  Община Две могили с посочено точно време (дата, час и минути) на постъпване;</w:t>
      </w:r>
    </w:p>
    <w:p w:rsidR="00F7455B" w:rsidRPr="00F7455B" w:rsidRDefault="00F7455B" w:rsidP="00F7455B">
      <w:pPr>
        <w:jc w:val="both"/>
        <w:rPr>
          <w:lang w:val="bg-BG"/>
        </w:rPr>
      </w:pPr>
      <w:r w:rsidRPr="00F7455B">
        <w:rPr>
          <w:lang w:val="bg-BG"/>
        </w:rPr>
        <w:t xml:space="preserve">        </w:t>
      </w:r>
      <w:r w:rsidRPr="00F7455B">
        <w:rPr>
          <w:lang w:val="bg-BG"/>
        </w:rPr>
        <w:tab/>
        <w:t>Комисията пристъпи към отваряне на офертите по реда и условията на чл. 68, ал. 3 от ЗОП.</w:t>
      </w:r>
    </w:p>
    <w:p w:rsidR="00F7455B" w:rsidRDefault="00F7455B" w:rsidP="00F7455B">
      <w:pPr>
        <w:jc w:val="both"/>
        <w:rPr>
          <w:b/>
          <w:noProof/>
          <w:lang w:val="bg-BG"/>
        </w:rPr>
      </w:pPr>
      <w:r w:rsidRPr="00F7455B">
        <w:rPr>
          <w:b/>
          <w:noProof/>
          <w:lang w:val="bg-BG"/>
        </w:rPr>
        <w:t xml:space="preserve">        </w:t>
      </w:r>
      <w:r w:rsidRPr="00F7455B">
        <w:rPr>
          <w:b/>
          <w:noProof/>
          <w:lang w:val="bg-BG"/>
        </w:rPr>
        <w:tab/>
        <w:t>На публичното заседание на комисията за отваряне на офертите присъства един представител на участниците, подали оферти, не присъстваха представители на средствата за масово осведомяване или други лица.</w:t>
      </w:r>
    </w:p>
    <w:p w:rsidR="00F7455B" w:rsidRPr="00F7455B" w:rsidRDefault="00F7455B" w:rsidP="00F7455B">
      <w:pPr>
        <w:jc w:val="both"/>
        <w:rPr>
          <w:b/>
          <w:noProof/>
          <w:lang w:val="bg-BG"/>
        </w:rPr>
      </w:pPr>
    </w:p>
    <w:p w:rsidR="00F7455B" w:rsidRDefault="00F7455B" w:rsidP="00F7455B">
      <w:pPr>
        <w:jc w:val="both"/>
        <w:rPr>
          <w:lang w:val="bg-BG"/>
        </w:rPr>
      </w:pPr>
      <w:r w:rsidRPr="00AA19E2">
        <w:tab/>
      </w:r>
      <w:proofErr w:type="gramStart"/>
      <w:r w:rsidRPr="00F97C96">
        <w:rPr>
          <w:b/>
          <w:bCs/>
          <w:u w:val="single"/>
        </w:rPr>
        <w:t xml:space="preserve">Оферта № 1 – </w:t>
      </w:r>
      <w:r>
        <w:rPr>
          <w:b/>
          <w:bCs/>
          <w:u w:val="single"/>
        </w:rPr>
        <w:t xml:space="preserve">ЕТ </w:t>
      </w:r>
      <w:r w:rsidRPr="00F97C96">
        <w:rPr>
          <w:b/>
          <w:bCs/>
          <w:u w:val="single"/>
        </w:rPr>
        <w:t>“</w:t>
      </w:r>
      <w:r>
        <w:rPr>
          <w:b/>
          <w:bCs/>
          <w:u w:val="single"/>
        </w:rPr>
        <w:t>Евгений Николаев</w:t>
      </w:r>
      <w:r w:rsidRPr="00F97C96">
        <w:rPr>
          <w:b/>
          <w:bCs/>
          <w:u w:val="single"/>
        </w:rPr>
        <w:t xml:space="preserve">” </w:t>
      </w:r>
      <w:r>
        <w:rPr>
          <w:b/>
          <w:bCs/>
          <w:u w:val="single"/>
        </w:rPr>
        <w:t>гр.</w:t>
      </w:r>
      <w:proofErr w:type="gramEnd"/>
      <w:r>
        <w:rPr>
          <w:b/>
          <w:bCs/>
          <w:u w:val="single"/>
        </w:rPr>
        <w:t xml:space="preserve"> Две могили </w:t>
      </w:r>
      <w:r w:rsidRPr="00F97C96">
        <w:rPr>
          <w:b/>
          <w:bCs/>
          <w:u w:val="single"/>
        </w:rPr>
        <w:t xml:space="preserve"> </w:t>
      </w:r>
      <w:r w:rsidRPr="00F97C96">
        <w:t>с вх.№</w:t>
      </w:r>
      <w:r>
        <w:t>1925</w:t>
      </w:r>
      <w:r w:rsidRPr="00F97C96">
        <w:t>/</w:t>
      </w:r>
      <w:r>
        <w:t>14.04.2016</w:t>
      </w:r>
      <w:r w:rsidRPr="00F97C96">
        <w:t xml:space="preserve"> г., регистрирана в </w:t>
      </w:r>
      <w:r>
        <w:t>16:46</w:t>
      </w:r>
      <w:r w:rsidRPr="00F97C96">
        <w:t xml:space="preserve"> часа. Пликът с офертата е запечатан и с ненарушена цялост. В него са поставени три отделни плика: Плик №1 с надпис „Документи за подбор”, плик № 2 с надпис „Предложение за изпълнение на поръчката”, плик №3 с надпис „Пре</w:t>
      </w:r>
      <w:r>
        <w:t>длагана цена”. На основание чл.68, ал.4 от З</w:t>
      </w:r>
      <w:r w:rsidRPr="00F97C96">
        <w:t>ОП трима от членове</w:t>
      </w:r>
      <w:r>
        <w:t xml:space="preserve">те на комисията, подписаха плик </w:t>
      </w:r>
      <w:r w:rsidRPr="00F97C96">
        <w:t>№</w:t>
      </w:r>
      <w:r>
        <w:t>3</w:t>
      </w:r>
      <w:r w:rsidRPr="00F97C96">
        <w:t xml:space="preserve"> с надпис „Предлагана Цена”. Комисията пристъпи към отваряне на плик №</w:t>
      </w:r>
      <w:r>
        <w:t xml:space="preserve">2 </w:t>
      </w:r>
      <w:r w:rsidRPr="00F97C96">
        <w:t>са надпис „</w:t>
      </w:r>
      <w:r>
        <w:t>Техническа оферта</w:t>
      </w:r>
      <w:r w:rsidRPr="00F97C96">
        <w:t>”, като трима членове на комисията</w:t>
      </w:r>
      <w:r>
        <w:t xml:space="preserve"> на основание чл. 68 ал. 5 от ЗОП </w:t>
      </w:r>
      <w:r w:rsidRPr="00F97C96">
        <w:t xml:space="preserve"> подпис</w:t>
      </w:r>
      <w:r>
        <w:t>в</w:t>
      </w:r>
      <w:r w:rsidRPr="00F97C96">
        <w:t>а</w:t>
      </w:r>
      <w:r>
        <w:t>т</w:t>
      </w:r>
      <w:r w:rsidRPr="00F97C96">
        <w:t xml:space="preserve"> всички документи съдържащи се в него. </w:t>
      </w:r>
      <w:proofErr w:type="gramStart"/>
      <w:r w:rsidRPr="00F97C96">
        <w:t xml:space="preserve">След това, комисията пристъпи към отваряне на плик №1 с надпис „Документи за </w:t>
      </w:r>
      <w:proofErr w:type="spellStart"/>
      <w:r w:rsidRPr="00F97C96">
        <w:t>подбор</w:t>
      </w:r>
      <w:proofErr w:type="spellEnd"/>
      <w:r w:rsidRPr="00F97C96">
        <w:t xml:space="preserve">” и </w:t>
      </w:r>
      <w:proofErr w:type="spellStart"/>
      <w:r w:rsidRPr="00F97C96">
        <w:t>оповести</w:t>
      </w:r>
      <w:proofErr w:type="spellEnd"/>
      <w:r w:rsidRPr="00F97C96">
        <w:t xml:space="preserve"> </w:t>
      </w:r>
      <w:proofErr w:type="spellStart"/>
      <w:r w:rsidRPr="00F97C96">
        <w:t>документите</w:t>
      </w:r>
      <w:proofErr w:type="spellEnd"/>
      <w:r w:rsidRPr="00F97C96">
        <w:t xml:space="preserve">, </w:t>
      </w:r>
      <w:proofErr w:type="spellStart"/>
      <w:r w:rsidRPr="00F97C96">
        <w:t>които</w:t>
      </w:r>
      <w:proofErr w:type="spellEnd"/>
      <w:r w:rsidRPr="00F97C96">
        <w:t xml:space="preserve"> </w:t>
      </w:r>
      <w:proofErr w:type="spellStart"/>
      <w:r w:rsidRPr="00F97C96">
        <w:t>той</w:t>
      </w:r>
      <w:proofErr w:type="spellEnd"/>
      <w:r w:rsidRPr="00F97C96">
        <w:t xml:space="preserve"> </w:t>
      </w:r>
      <w:proofErr w:type="spellStart"/>
      <w:r w:rsidRPr="00F97C96">
        <w:t>съдържа</w:t>
      </w:r>
      <w:proofErr w:type="spellEnd"/>
      <w:r w:rsidRPr="00F97C96">
        <w:t>.</w:t>
      </w:r>
      <w:proofErr w:type="gramEnd"/>
      <w:r w:rsidRPr="00F7455B">
        <w:rPr>
          <w:lang w:val="bg-BG"/>
        </w:rPr>
        <w:t xml:space="preserve"> </w:t>
      </w:r>
      <w:r w:rsidRPr="000623D4">
        <w:rPr>
          <w:lang w:val="bg-BG"/>
        </w:rPr>
        <w:tab/>
      </w:r>
    </w:p>
    <w:p w:rsidR="00F7455B" w:rsidRPr="000623D4" w:rsidRDefault="00F7455B" w:rsidP="00F7455B">
      <w:pPr>
        <w:jc w:val="both"/>
        <w:rPr>
          <w:b/>
          <w:bCs/>
          <w:lang w:val="bg-BG"/>
        </w:rPr>
      </w:pPr>
      <w:r w:rsidRPr="000623D4">
        <w:rPr>
          <w:b/>
          <w:lang w:val="bg-BG"/>
        </w:rPr>
        <w:lastRenderedPageBreak/>
        <w:t>Комисията пристъпи към разглеждане на оферт</w:t>
      </w:r>
      <w:r>
        <w:rPr>
          <w:b/>
          <w:lang w:val="bg-BG"/>
        </w:rPr>
        <w:t>а</w:t>
      </w:r>
      <w:r w:rsidRPr="000623D4">
        <w:rPr>
          <w:b/>
          <w:lang w:val="bg-BG"/>
        </w:rPr>
        <w:t>т</w:t>
      </w:r>
      <w:r>
        <w:rPr>
          <w:b/>
          <w:lang w:val="bg-BG"/>
        </w:rPr>
        <w:t>а</w:t>
      </w:r>
      <w:r w:rsidRPr="000623D4">
        <w:rPr>
          <w:b/>
          <w:lang w:val="bg-BG"/>
        </w:rPr>
        <w:t xml:space="preserve">, </w:t>
      </w:r>
      <w:r w:rsidRPr="000623D4">
        <w:rPr>
          <w:b/>
          <w:bCs/>
          <w:lang w:val="bg-BG"/>
        </w:rPr>
        <w:t xml:space="preserve">за </w:t>
      </w:r>
      <w:r w:rsidRPr="000623D4">
        <w:rPr>
          <w:b/>
          <w:lang w:val="bg-BG"/>
        </w:rPr>
        <w:t xml:space="preserve">липсващи документи, документи несъответстващи с критериите за подбор и за документи, несъответстващи с изискванията на възложителя и </w:t>
      </w:r>
      <w:r>
        <w:rPr>
          <w:b/>
          <w:lang w:val="bg-BG"/>
        </w:rPr>
        <w:t>откритата процедура</w:t>
      </w:r>
      <w:r w:rsidRPr="000623D4">
        <w:rPr>
          <w:b/>
          <w:bCs/>
          <w:lang w:val="bg-BG"/>
        </w:rPr>
        <w:t>.</w:t>
      </w:r>
    </w:p>
    <w:p w:rsidR="00F7455B" w:rsidRPr="000623D4" w:rsidRDefault="00F7455B" w:rsidP="00F7455B">
      <w:pPr>
        <w:jc w:val="both"/>
        <w:rPr>
          <w:b/>
          <w:shd w:val="clear" w:color="auto" w:fill="FFFFFF"/>
          <w:lang w:val="bg-BG"/>
        </w:rPr>
      </w:pPr>
    </w:p>
    <w:p w:rsidR="00F7455B" w:rsidRPr="000623D4" w:rsidRDefault="00F7455B" w:rsidP="00F7455B">
      <w:pPr>
        <w:ind w:firstLine="709"/>
        <w:jc w:val="both"/>
        <w:rPr>
          <w:b/>
          <w:shd w:val="clear" w:color="auto" w:fill="FFFFFF"/>
          <w:lang w:val="bg-BG"/>
        </w:rPr>
      </w:pPr>
    </w:p>
    <w:p w:rsidR="00F7455B" w:rsidRPr="000623D4" w:rsidRDefault="00F7455B" w:rsidP="00F7455B">
      <w:pPr>
        <w:jc w:val="both"/>
        <w:rPr>
          <w:lang w:val="bg-BG"/>
        </w:rPr>
      </w:pPr>
      <w:r w:rsidRPr="000623D4">
        <w:rPr>
          <w:b/>
          <w:bCs/>
          <w:lang w:val="bg-BG"/>
        </w:rPr>
        <w:t xml:space="preserve">1. Относно офертата на </w:t>
      </w:r>
      <w:r w:rsidRPr="000623D4">
        <w:rPr>
          <w:b/>
          <w:bCs/>
          <w:lang w:val="bg-BG"/>
        </w:rPr>
        <w:tab/>
      </w:r>
      <w:r>
        <w:rPr>
          <w:b/>
          <w:bCs/>
          <w:u w:val="single"/>
        </w:rPr>
        <w:t xml:space="preserve">ЕТ </w:t>
      </w:r>
      <w:r w:rsidRPr="00F97C96">
        <w:rPr>
          <w:b/>
          <w:bCs/>
          <w:u w:val="single"/>
        </w:rPr>
        <w:t>“</w:t>
      </w:r>
      <w:proofErr w:type="spellStart"/>
      <w:r>
        <w:rPr>
          <w:b/>
          <w:bCs/>
          <w:u w:val="single"/>
        </w:rPr>
        <w:t>Евгений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Николаев</w:t>
      </w:r>
      <w:proofErr w:type="spellEnd"/>
      <w:r w:rsidRPr="00F97C96">
        <w:rPr>
          <w:b/>
          <w:bCs/>
          <w:u w:val="single"/>
        </w:rPr>
        <w:t xml:space="preserve">” </w:t>
      </w:r>
      <w:proofErr w:type="spellStart"/>
      <w:r>
        <w:rPr>
          <w:b/>
          <w:bCs/>
          <w:u w:val="single"/>
        </w:rPr>
        <w:t>гр</w:t>
      </w:r>
      <w:proofErr w:type="spellEnd"/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Две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могили</w:t>
      </w:r>
      <w:proofErr w:type="spellEnd"/>
      <w:r>
        <w:rPr>
          <w:b/>
          <w:bCs/>
          <w:u w:val="single"/>
        </w:rPr>
        <w:t xml:space="preserve"> </w:t>
      </w:r>
      <w:r w:rsidRPr="00F97C96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bg-BG"/>
        </w:rPr>
        <w:t>.</w:t>
      </w:r>
      <w:proofErr w:type="gramEnd"/>
      <w:r w:rsidRPr="000623D4">
        <w:rPr>
          <w:bCs/>
          <w:shd w:val="clear" w:color="auto" w:fill="FFFFFF"/>
          <w:lang w:val="bg-BG"/>
        </w:rPr>
        <w:t>П</w:t>
      </w:r>
      <w:r w:rsidRPr="000623D4">
        <w:rPr>
          <w:shd w:val="clear" w:color="auto" w:fill="FFFFFF"/>
          <w:lang w:val="bg-BG"/>
        </w:rPr>
        <w:t xml:space="preserve">ри разглеждане на документите, съдържащи се в плика на участника </w:t>
      </w:r>
      <w:r w:rsidRPr="000623D4">
        <w:rPr>
          <w:b/>
          <w:bCs/>
          <w:lang w:val="bg-BG"/>
        </w:rPr>
        <w:t xml:space="preserve"> </w:t>
      </w:r>
      <w:r w:rsidRPr="00F7455B">
        <w:rPr>
          <w:bCs/>
        </w:rPr>
        <w:t>ЕТ “</w:t>
      </w:r>
      <w:proofErr w:type="spellStart"/>
      <w:r w:rsidRPr="00F7455B">
        <w:rPr>
          <w:bCs/>
        </w:rPr>
        <w:t>Евгений</w:t>
      </w:r>
      <w:proofErr w:type="spellEnd"/>
      <w:r w:rsidRPr="00F7455B">
        <w:rPr>
          <w:bCs/>
        </w:rPr>
        <w:t xml:space="preserve"> </w:t>
      </w:r>
      <w:proofErr w:type="spellStart"/>
      <w:r w:rsidRPr="00F7455B">
        <w:rPr>
          <w:bCs/>
        </w:rPr>
        <w:t>Николаев</w:t>
      </w:r>
      <w:proofErr w:type="spellEnd"/>
      <w:r w:rsidRPr="00F7455B">
        <w:rPr>
          <w:bCs/>
        </w:rPr>
        <w:t xml:space="preserve">” </w:t>
      </w:r>
      <w:proofErr w:type="spellStart"/>
      <w:r w:rsidRPr="00F7455B">
        <w:rPr>
          <w:bCs/>
        </w:rPr>
        <w:t>гр</w:t>
      </w:r>
      <w:proofErr w:type="spellEnd"/>
      <w:r w:rsidRPr="00F7455B">
        <w:rPr>
          <w:bCs/>
        </w:rPr>
        <w:t xml:space="preserve">. </w:t>
      </w:r>
      <w:proofErr w:type="spellStart"/>
      <w:r w:rsidRPr="00F7455B">
        <w:rPr>
          <w:bCs/>
        </w:rPr>
        <w:t>Две</w:t>
      </w:r>
      <w:proofErr w:type="spellEnd"/>
      <w:r w:rsidRPr="00F7455B">
        <w:rPr>
          <w:bCs/>
        </w:rPr>
        <w:t xml:space="preserve"> </w:t>
      </w:r>
      <w:proofErr w:type="spellStart"/>
      <w:proofErr w:type="gramStart"/>
      <w:r w:rsidRPr="00F7455B">
        <w:rPr>
          <w:bCs/>
        </w:rPr>
        <w:t>могили</w:t>
      </w:r>
      <w:proofErr w:type="spellEnd"/>
      <w:r>
        <w:rPr>
          <w:b/>
          <w:bCs/>
          <w:u w:val="single"/>
        </w:rPr>
        <w:t xml:space="preserve"> </w:t>
      </w:r>
      <w:r w:rsidRPr="00F97C96">
        <w:rPr>
          <w:b/>
          <w:bCs/>
          <w:u w:val="single"/>
        </w:rPr>
        <w:t xml:space="preserve"> </w:t>
      </w:r>
      <w:r w:rsidRPr="000623D4">
        <w:rPr>
          <w:lang w:val="bg-BG"/>
        </w:rPr>
        <w:t>комисията</w:t>
      </w:r>
      <w:proofErr w:type="gramEnd"/>
      <w:r w:rsidRPr="000623D4">
        <w:rPr>
          <w:lang w:val="bg-BG"/>
        </w:rPr>
        <w:t xml:space="preserve"> констатира, че няма липсващи документи и всички документи, съдържащи се в офертата са редовни по съдържание и форма, както и че същите отговарят на изискванията на Възложителя. </w:t>
      </w:r>
    </w:p>
    <w:p w:rsidR="00F7455B" w:rsidRPr="00F7455B" w:rsidRDefault="00F7455B" w:rsidP="00F7455B">
      <w:pPr>
        <w:tabs>
          <w:tab w:val="left" w:pos="709"/>
        </w:tabs>
        <w:ind w:firstLine="709"/>
        <w:jc w:val="both"/>
        <w:rPr>
          <w:lang w:val="bg-BG"/>
        </w:rPr>
      </w:pPr>
      <w:r w:rsidRPr="000623D4">
        <w:rPr>
          <w:lang w:val="bg-BG"/>
        </w:rPr>
        <w:t xml:space="preserve">Комисията разгледа подробно </w:t>
      </w:r>
      <w:r>
        <w:rPr>
          <w:lang w:val="bg-BG"/>
        </w:rPr>
        <w:t>Техническата оферта</w:t>
      </w:r>
      <w:r w:rsidRPr="000623D4">
        <w:rPr>
          <w:lang w:val="bg-BG"/>
        </w:rPr>
        <w:t xml:space="preserve">  – </w:t>
      </w:r>
      <w:r w:rsidRPr="000623D4">
        <w:rPr>
          <w:i/>
          <w:lang w:val="bg-BG"/>
        </w:rPr>
        <w:t>Образец  №</w:t>
      </w:r>
      <w:r>
        <w:rPr>
          <w:i/>
          <w:lang w:val="bg-BG"/>
        </w:rPr>
        <w:t>8</w:t>
      </w:r>
      <w:r w:rsidRPr="000623D4">
        <w:rPr>
          <w:lang w:val="bg-BG"/>
        </w:rPr>
        <w:t xml:space="preserve"> </w:t>
      </w:r>
      <w:r w:rsidRPr="000623D4">
        <w:t xml:space="preserve">и </w:t>
      </w:r>
      <w:r w:rsidRPr="000623D4">
        <w:rPr>
          <w:lang w:val="bg-BG"/>
        </w:rPr>
        <w:t>у</w:t>
      </w:r>
      <w:proofErr w:type="spellStart"/>
      <w:r w:rsidRPr="000623D4">
        <w:t>станови</w:t>
      </w:r>
      <w:proofErr w:type="spellEnd"/>
      <w:r w:rsidRPr="000623D4">
        <w:rPr>
          <w:lang w:val="bg-BG"/>
        </w:rPr>
        <w:t xml:space="preserve">, че същото отговаря на изискванията на Възложителя. </w:t>
      </w:r>
    </w:p>
    <w:p w:rsidR="00F7455B" w:rsidRPr="00F97C96" w:rsidRDefault="00F7455B" w:rsidP="00F7455B">
      <w:pPr>
        <w:jc w:val="both"/>
        <w:rPr>
          <w:bCs/>
        </w:rPr>
      </w:pPr>
      <w:r w:rsidRPr="00F97C96">
        <w:t xml:space="preserve"> </w:t>
      </w:r>
      <w:proofErr w:type="spellStart"/>
      <w:proofErr w:type="gramStart"/>
      <w:r w:rsidRPr="00F97C96">
        <w:t>Комисията</w:t>
      </w:r>
      <w:proofErr w:type="spellEnd"/>
      <w:r w:rsidRPr="00F97C96">
        <w:t xml:space="preserve"> </w:t>
      </w:r>
      <w:proofErr w:type="spellStart"/>
      <w:r w:rsidRPr="00F97C96">
        <w:t>констатира</w:t>
      </w:r>
      <w:proofErr w:type="spellEnd"/>
      <w:r w:rsidRPr="00F97C96">
        <w:t xml:space="preserve">, </w:t>
      </w:r>
      <w:proofErr w:type="spellStart"/>
      <w:r w:rsidRPr="00F97C96">
        <w:t>че</w:t>
      </w:r>
      <w:proofErr w:type="spellEnd"/>
      <w:r w:rsidRPr="00F97C96">
        <w:t xml:space="preserve"> </w:t>
      </w:r>
      <w:proofErr w:type="spellStart"/>
      <w:r w:rsidRPr="00F97C96">
        <w:t>представените</w:t>
      </w:r>
      <w:proofErr w:type="spellEnd"/>
      <w:r w:rsidRPr="00F97C96">
        <w:t xml:space="preserve"> документи отговарят на изискванията на чл.</w:t>
      </w:r>
      <w:r>
        <w:t>56 във връзка с чл.57 от З</w:t>
      </w:r>
      <w:r w:rsidRPr="00F97C96">
        <w:t>ОП, както и на изискванията на Възложителя</w:t>
      </w:r>
      <w:r>
        <w:t xml:space="preserve"> и не са открити липсващи документи</w:t>
      </w:r>
      <w:r w:rsidRPr="00F97C96">
        <w:t>.</w:t>
      </w:r>
      <w:proofErr w:type="gramEnd"/>
      <w:r w:rsidRPr="00F97C96">
        <w:t xml:space="preserve"> </w:t>
      </w:r>
    </w:p>
    <w:p w:rsidR="00F7455B" w:rsidRDefault="00F7455B" w:rsidP="00F7455B">
      <w:pPr>
        <w:pStyle w:val="BodyText"/>
        <w:ind w:firstLine="720"/>
        <w:rPr>
          <w:bCs/>
          <w:sz w:val="24"/>
        </w:rPr>
      </w:pPr>
      <w:r>
        <w:rPr>
          <w:bCs/>
          <w:sz w:val="24"/>
        </w:rPr>
        <w:t xml:space="preserve">Комисията продължи работата си в закрито заседание, като разгледа документите в плик </w:t>
      </w:r>
      <w:r w:rsidRPr="00F97C96">
        <w:rPr>
          <w:sz w:val="24"/>
        </w:rPr>
        <w:t>№</w:t>
      </w:r>
      <w:r>
        <w:rPr>
          <w:sz w:val="24"/>
        </w:rPr>
        <w:t>1 за съответствие с критериите за подбор, поставени от възложителя.</w:t>
      </w:r>
    </w:p>
    <w:p w:rsidR="00F7455B" w:rsidRPr="009357E5" w:rsidRDefault="00F7455B" w:rsidP="00F7455B">
      <w:pPr>
        <w:pStyle w:val="BodyText"/>
        <w:ind w:firstLine="708"/>
        <w:rPr>
          <w:sz w:val="24"/>
        </w:rPr>
      </w:pPr>
      <w:r>
        <w:rPr>
          <w:sz w:val="24"/>
        </w:rPr>
        <w:t xml:space="preserve">На основание чл.68, ал.7 от ЗОП настоящият протокол с констатациите, относно наличието и редовността на представените документи. </w:t>
      </w:r>
      <w:r w:rsidRPr="006D3E43">
        <w:rPr>
          <w:sz w:val="24"/>
        </w:rPr>
        <w:t>Комисията реши отварянето на пликовете с “Предложена цена” да с</w:t>
      </w:r>
      <w:r>
        <w:rPr>
          <w:sz w:val="24"/>
        </w:rPr>
        <w:t xml:space="preserve">е състои на </w:t>
      </w:r>
      <w:r w:rsidR="00951886">
        <w:rPr>
          <w:sz w:val="24"/>
        </w:rPr>
        <w:t>21.04.2016</w:t>
      </w:r>
      <w:r>
        <w:rPr>
          <w:sz w:val="24"/>
        </w:rPr>
        <w:t>г. (</w:t>
      </w:r>
      <w:r w:rsidR="00951886">
        <w:rPr>
          <w:sz w:val="24"/>
        </w:rPr>
        <w:t>сряда</w:t>
      </w:r>
      <w:r>
        <w:rPr>
          <w:sz w:val="24"/>
        </w:rPr>
        <w:t>), от 09:00</w:t>
      </w:r>
      <w:r w:rsidRPr="006D3E43">
        <w:rPr>
          <w:sz w:val="24"/>
        </w:rPr>
        <w:t xml:space="preserve"> ч. </w:t>
      </w:r>
      <w:r>
        <w:rPr>
          <w:sz w:val="24"/>
        </w:rPr>
        <w:t>в</w:t>
      </w:r>
      <w:r w:rsidRPr="006D3E43">
        <w:rPr>
          <w:sz w:val="24"/>
        </w:rPr>
        <w:t xml:space="preserve"> </w:t>
      </w:r>
      <w:r>
        <w:rPr>
          <w:sz w:val="24"/>
        </w:rPr>
        <w:t xml:space="preserve">Конферентната зала на Община </w:t>
      </w:r>
      <w:r w:rsidRPr="006D3E43">
        <w:rPr>
          <w:sz w:val="24"/>
        </w:rPr>
        <w:t>Две могили, като всички заинтересувани да бъдат уведомени по подходящ начин</w:t>
      </w:r>
      <w:r>
        <w:rPr>
          <w:b/>
          <w:sz w:val="24"/>
        </w:rPr>
        <w:t xml:space="preserve">, </w:t>
      </w:r>
      <w:r w:rsidRPr="009357E5">
        <w:rPr>
          <w:sz w:val="24"/>
        </w:rPr>
        <w:t xml:space="preserve">чрез поставяне на съобщение в </w:t>
      </w:r>
      <w:r>
        <w:rPr>
          <w:sz w:val="24"/>
        </w:rPr>
        <w:t xml:space="preserve">Центъра </w:t>
      </w:r>
      <w:r w:rsidRPr="009357E5">
        <w:rPr>
          <w:sz w:val="24"/>
        </w:rPr>
        <w:t xml:space="preserve"> за информация и обслужване </w:t>
      </w:r>
      <w:r>
        <w:rPr>
          <w:sz w:val="24"/>
        </w:rPr>
        <w:t xml:space="preserve">на гражданите </w:t>
      </w:r>
      <w:r w:rsidRPr="009357E5">
        <w:rPr>
          <w:sz w:val="24"/>
        </w:rPr>
        <w:t>и в интернет сайта на Община Две могили</w:t>
      </w:r>
      <w:r w:rsidR="00951886">
        <w:rPr>
          <w:sz w:val="24"/>
        </w:rPr>
        <w:t xml:space="preserve">, раздел Профил на купувача – обществени поръчки. </w:t>
      </w:r>
    </w:p>
    <w:p w:rsidR="00F7455B" w:rsidRPr="009357E5" w:rsidRDefault="00F7455B" w:rsidP="00F7455B">
      <w:pPr>
        <w:pStyle w:val="BodyText"/>
        <w:ind w:firstLine="708"/>
        <w:rPr>
          <w:sz w:val="24"/>
        </w:rPr>
      </w:pPr>
    </w:p>
    <w:p w:rsidR="00F7455B" w:rsidRDefault="00F7455B" w:rsidP="00F7455B">
      <w:pPr>
        <w:ind w:firstLine="720"/>
        <w:jc w:val="both"/>
        <w:rPr>
          <w:lang w:val="bg-BG"/>
        </w:rPr>
      </w:pPr>
      <w:r w:rsidRPr="00AA19E2">
        <w:rPr>
          <w:lang w:val="bg-BG"/>
        </w:rPr>
        <w:t>Нас</w:t>
      </w:r>
      <w:r>
        <w:rPr>
          <w:lang w:val="bg-BG"/>
        </w:rPr>
        <w:t xml:space="preserve">тоящият протокол, съставен на </w:t>
      </w:r>
      <w:r w:rsidR="00951886">
        <w:rPr>
          <w:lang w:val="bg-BG"/>
        </w:rPr>
        <w:t>15.04</w:t>
      </w:r>
      <w:r>
        <w:rPr>
          <w:lang w:val="bg-BG"/>
        </w:rPr>
        <w:t>.</w:t>
      </w:r>
      <w:r w:rsidR="00951886">
        <w:rPr>
          <w:lang w:val="bg-BG"/>
        </w:rPr>
        <w:t>2016</w:t>
      </w:r>
      <w:r>
        <w:rPr>
          <w:lang w:val="bg-BG"/>
        </w:rPr>
        <w:t>г</w:t>
      </w:r>
      <w:r w:rsidRPr="00AA19E2">
        <w:rPr>
          <w:lang w:val="bg-BG"/>
        </w:rPr>
        <w:t xml:space="preserve">. </w:t>
      </w:r>
      <w:r>
        <w:rPr>
          <w:lang w:val="bg-BG"/>
        </w:rPr>
        <w:t>в два еднообразни екземпляра, един за Възложителя и един за досието на поръчката, се предаде на Възложителя за утвърждаване.</w:t>
      </w:r>
    </w:p>
    <w:p w:rsidR="00F7455B" w:rsidRDefault="00F7455B" w:rsidP="00F7455B">
      <w:pPr>
        <w:ind w:firstLine="720"/>
        <w:jc w:val="both"/>
        <w:rPr>
          <w:lang w:val="bg-BG"/>
        </w:rPr>
      </w:pPr>
    </w:p>
    <w:p w:rsidR="00F7455B" w:rsidRPr="00AA19E2" w:rsidRDefault="00F7455B" w:rsidP="00F7455B">
      <w:pPr>
        <w:ind w:firstLine="720"/>
        <w:jc w:val="both"/>
        <w:rPr>
          <w:lang w:val="bg-BG"/>
        </w:rPr>
      </w:pPr>
    </w:p>
    <w:p w:rsidR="00F7455B" w:rsidRPr="008E2944" w:rsidRDefault="00F7455B" w:rsidP="00F7455B">
      <w:pPr>
        <w:ind w:firstLine="720"/>
        <w:jc w:val="both"/>
        <w:rPr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 w:rsidRPr="008E2944">
        <w:rPr>
          <w:b/>
          <w:u w:val="single"/>
          <w:lang w:val="bg-BG"/>
        </w:rPr>
        <w:t>КОМИСИЯ:</w:t>
      </w:r>
    </w:p>
    <w:p w:rsidR="00F7455B" w:rsidRPr="008E2944" w:rsidRDefault="00F7455B" w:rsidP="00F7455B">
      <w:pPr>
        <w:ind w:left="4320" w:firstLine="720"/>
        <w:jc w:val="both"/>
        <w:rPr>
          <w:lang w:val="bg-BG"/>
        </w:rPr>
      </w:pPr>
    </w:p>
    <w:p w:rsidR="00F7455B" w:rsidRPr="008E2944" w:rsidRDefault="00F7455B" w:rsidP="00F7455B">
      <w:pPr>
        <w:ind w:left="5760" w:firstLine="720"/>
        <w:jc w:val="both"/>
        <w:rPr>
          <w:lang w:val="bg-BG"/>
        </w:rPr>
      </w:pPr>
      <w:r w:rsidRPr="008E2944">
        <w:rPr>
          <w:lang w:val="bg-BG"/>
        </w:rPr>
        <w:t xml:space="preserve">1. </w:t>
      </w:r>
      <w:r w:rsidR="00456380">
        <w:rPr>
          <w:lang w:val="bg-BG"/>
        </w:rPr>
        <w:t xml:space="preserve"> (п)</w:t>
      </w:r>
    </w:p>
    <w:p w:rsidR="00F7455B" w:rsidRDefault="00F7455B" w:rsidP="00F7455B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/</w:t>
      </w:r>
      <w:r w:rsidR="00951886">
        <w:rPr>
          <w:lang w:val="bg-BG"/>
        </w:rPr>
        <w:t>Красимира Русинова</w:t>
      </w:r>
      <w:r w:rsidRPr="008E2944">
        <w:rPr>
          <w:lang w:val="bg-BG"/>
        </w:rPr>
        <w:t>/</w:t>
      </w:r>
    </w:p>
    <w:p w:rsidR="00F7455B" w:rsidRPr="008E2944" w:rsidRDefault="00F7455B" w:rsidP="00F7455B">
      <w:pPr>
        <w:ind w:firstLine="720"/>
        <w:jc w:val="both"/>
        <w:rPr>
          <w:lang w:val="bg-BG"/>
        </w:rPr>
      </w:pPr>
    </w:p>
    <w:p w:rsidR="00F7455B" w:rsidRPr="008E2944" w:rsidRDefault="00F7455B" w:rsidP="00F7455B">
      <w:pPr>
        <w:ind w:firstLine="720"/>
        <w:jc w:val="both"/>
        <w:rPr>
          <w:lang w:val="bg-BG"/>
        </w:rPr>
      </w:pP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  <w:t>2. .</w:t>
      </w:r>
      <w:r w:rsidR="00456380">
        <w:rPr>
          <w:lang w:val="bg-BG"/>
        </w:rPr>
        <w:t>(п)</w:t>
      </w:r>
    </w:p>
    <w:p w:rsidR="00F7455B" w:rsidRDefault="00F7455B" w:rsidP="00F7455B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/</w:t>
      </w:r>
      <w:r w:rsidR="00951886">
        <w:rPr>
          <w:lang w:val="bg-BG"/>
        </w:rPr>
        <w:t>Айлин Юсеинова</w:t>
      </w:r>
      <w:r w:rsidRPr="008E2944">
        <w:rPr>
          <w:lang w:val="bg-BG"/>
        </w:rPr>
        <w:t>/</w:t>
      </w:r>
    </w:p>
    <w:p w:rsidR="00F7455B" w:rsidRPr="008E2944" w:rsidRDefault="00F7455B" w:rsidP="00F7455B">
      <w:pPr>
        <w:ind w:firstLine="720"/>
        <w:jc w:val="both"/>
        <w:rPr>
          <w:lang w:val="bg-BG"/>
        </w:rPr>
      </w:pPr>
    </w:p>
    <w:p w:rsidR="00F7455B" w:rsidRPr="008E2944" w:rsidRDefault="00F7455B" w:rsidP="00F7455B">
      <w:pPr>
        <w:ind w:firstLine="720"/>
        <w:jc w:val="both"/>
        <w:rPr>
          <w:lang w:val="bg-BG"/>
        </w:rPr>
      </w:pPr>
    </w:p>
    <w:p w:rsidR="00F7455B" w:rsidRPr="008E2944" w:rsidRDefault="00F7455B" w:rsidP="00F7455B">
      <w:pPr>
        <w:ind w:firstLine="720"/>
        <w:jc w:val="both"/>
        <w:rPr>
          <w:lang w:val="bg-BG"/>
        </w:rPr>
      </w:pP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 w:rsidRPr="008E2944">
        <w:rPr>
          <w:lang w:val="bg-BG"/>
        </w:rPr>
        <w:tab/>
      </w:r>
      <w:r>
        <w:rPr>
          <w:lang w:val="bg-BG"/>
        </w:rPr>
        <w:t>3</w:t>
      </w:r>
      <w:r w:rsidRPr="008E2944">
        <w:rPr>
          <w:lang w:val="bg-BG"/>
        </w:rPr>
        <w:t xml:space="preserve">. </w:t>
      </w:r>
      <w:r w:rsidR="00456380">
        <w:rPr>
          <w:lang w:val="bg-BG"/>
        </w:rPr>
        <w:t>(п)</w:t>
      </w:r>
    </w:p>
    <w:p w:rsidR="00F7455B" w:rsidRDefault="00F7455B" w:rsidP="00F7455B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/</w:t>
      </w:r>
      <w:r w:rsidR="00951886">
        <w:rPr>
          <w:lang w:val="bg-BG"/>
        </w:rPr>
        <w:t>Йоана Димитрова</w:t>
      </w:r>
      <w:r w:rsidRPr="008E2944">
        <w:rPr>
          <w:lang w:val="bg-BG"/>
        </w:rPr>
        <w:t>/</w:t>
      </w:r>
    </w:p>
    <w:p w:rsidR="00F7455B" w:rsidRPr="008E2944" w:rsidRDefault="00F7455B" w:rsidP="00F7455B">
      <w:pPr>
        <w:ind w:left="-360" w:right="-648"/>
        <w:rPr>
          <w:lang w:val="bg-BG"/>
        </w:rPr>
      </w:pPr>
    </w:p>
    <w:p w:rsidR="00F7455B" w:rsidRPr="00057B88" w:rsidRDefault="00F7455B" w:rsidP="00F7455B">
      <w:pPr>
        <w:rPr>
          <w:lang w:val="bg-BG"/>
        </w:rPr>
      </w:pPr>
    </w:p>
    <w:p w:rsidR="00F7455B" w:rsidRPr="006217FF" w:rsidRDefault="00F7455B" w:rsidP="00F7455B">
      <w:pPr>
        <w:rPr>
          <w:lang w:val="bg-BG"/>
        </w:rPr>
      </w:pPr>
    </w:p>
    <w:p w:rsidR="00F7455B" w:rsidRPr="00E22786" w:rsidRDefault="00F7455B" w:rsidP="00F7455B">
      <w:pPr>
        <w:rPr>
          <w:lang w:val="bg-BG"/>
        </w:rPr>
      </w:pPr>
    </w:p>
    <w:p w:rsidR="00F7455B" w:rsidRPr="00BD3785" w:rsidRDefault="00F7455B" w:rsidP="00F7455B">
      <w:pPr>
        <w:rPr>
          <w:lang w:val="en-US"/>
        </w:rPr>
      </w:pPr>
    </w:p>
    <w:p w:rsidR="00AA1AFF" w:rsidRPr="00F7455B" w:rsidRDefault="00AA1AFF">
      <w:pPr>
        <w:rPr>
          <w:lang w:val="en-US"/>
        </w:rPr>
      </w:pPr>
    </w:p>
    <w:sectPr w:rsidR="00AA1AFF" w:rsidRPr="00F7455B" w:rsidSect="00B42BAD">
      <w:pgSz w:w="11906" w:h="16838"/>
      <w:pgMar w:top="899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1FB8"/>
    <w:multiLevelType w:val="hybridMultilevel"/>
    <w:tmpl w:val="DB4A30A8"/>
    <w:lvl w:ilvl="0" w:tplc="84DEA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55B"/>
    <w:rsid w:val="00456380"/>
    <w:rsid w:val="004D2287"/>
    <w:rsid w:val="00951886"/>
    <w:rsid w:val="00AA1AFF"/>
    <w:rsid w:val="00C56AE7"/>
    <w:rsid w:val="00F7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7455B"/>
    <w:pPr>
      <w:keepNext/>
      <w:jc w:val="center"/>
      <w:outlineLvl w:val="4"/>
    </w:pPr>
    <w:rPr>
      <w:b/>
      <w:bCs/>
      <w:spacing w:val="40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7455B"/>
    <w:rPr>
      <w:rFonts w:ascii="Times New Roman" w:eastAsia="Times New Roman" w:hAnsi="Times New Roman" w:cs="Times New Roman"/>
      <w:b/>
      <w:bCs/>
      <w:spacing w:val="40"/>
      <w:sz w:val="28"/>
      <w:szCs w:val="24"/>
    </w:rPr>
  </w:style>
  <w:style w:type="paragraph" w:styleId="BodyText">
    <w:name w:val="Body Text"/>
    <w:basedOn w:val="Normal"/>
    <w:link w:val="BodyTextChar"/>
    <w:rsid w:val="00F7455B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F7455B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F7455B"/>
    <w:pPr>
      <w:jc w:val="center"/>
    </w:pPr>
    <w:rPr>
      <w:b/>
      <w:bCs/>
      <w:i/>
      <w:iCs/>
      <w:sz w:val="4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F7455B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F7455B"/>
    <w:pPr>
      <w:jc w:val="center"/>
    </w:pPr>
    <w:rPr>
      <w:b/>
      <w:bCs/>
      <w:i/>
      <w:iCs/>
      <w:lang w:val="bg-BG"/>
    </w:rPr>
  </w:style>
  <w:style w:type="character" w:customStyle="1" w:styleId="SubtitleChar">
    <w:name w:val="Subtitle Char"/>
    <w:basedOn w:val="DefaultParagraphFont"/>
    <w:link w:val="Subtitle"/>
    <w:rsid w:val="00F7455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">
    <w:name w:val="Основен текст (4)_"/>
    <w:basedOn w:val="DefaultParagraphFont"/>
    <w:link w:val="40"/>
    <w:rsid w:val="00F7455B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F7455B"/>
    <w:pPr>
      <w:shd w:val="clear" w:color="auto" w:fill="FFFFFF"/>
      <w:spacing w:before="1320" w:line="413" w:lineRule="exact"/>
      <w:jc w:val="center"/>
    </w:pPr>
    <w:rPr>
      <w:sz w:val="35"/>
      <w:szCs w:val="35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</dc:creator>
  <cp:keywords/>
  <dc:description/>
  <cp:lastModifiedBy>yoana</cp:lastModifiedBy>
  <cp:revision>2</cp:revision>
  <cp:lastPrinted>2016-04-15T11:11:00Z</cp:lastPrinted>
  <dcterms:created xsi:type="dcterms:W3CDTF">2016-04-15T10:58:00Z</dcterms:created>
  <dcterms:modified xsi:type="dcterms:W3CDTF">2016-04-22T05:42:00Z</dcterms:modified>
</cp:coreProperties>
</file>