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8C" w:rsidRPr="0037728C" w:rsidRDefault="0037728C" w:rsidP="0037728C">
      <w:pPr>
        <w:jc w:val="both"/>
        <w:rPr>
          <w:b/>
          <w:sz w:val="24"/>
          <w:szCs w:val="24"/>
          <w:lang w:val="bg-BG"/>
        </w:rPr>
      </w:pPr>
    </w:p>
    <w:p w:rsidR="0037728C" w:rsidRPr="0037728C" w:rsidRDefault="0037728C" w:rsidP="0037728C">
      <w:pPr>
        <w:jc w:val="both"/>
        <w:rPr>
          <w:b/>
          <w:sz w:val="24"/>
          <w:szCs w:val="24"/>
          <w:lang w:val="en-US"/>
        </w:rPr>
      </w:pPr>
    </w:p>
    <w:p w:rsidR="0037728C" w:rsidRPr="0037728C" w:rsidRDefault="0037728C" w:rsidP="0037728C">
      <w:pPr>
        <w:jc w:val="both"/>
        <w:rPr>
          <w:b/>
          <w:sz w:val="24"/>
          <w:szCs w:val="24"/>
          <w:lang w:val="bg-BG"/>
        </w:rPr>
      </w:pPr>
      <w:r w:rsidRPr="0037728C">
        <w:rPr>
          <w:b/>
          <w:sz w:val="24"/>
          <w:szCs w:val="24"/>
          <w:lang w:val="bg-BG"/>
        </w:rPr>
        <w:t>Технически спецификации</w:t>
      </w:r>
    </w:p>
    <w:p w:rsidR="0037728C" w:rsidRPr="0037728C" w:rsidRDefault="0037728C" w:rsidP="0037728C">
      <w:pPr>
        <w:jc w:val="both"/>
        <w:rPr>
          <w:b/>
          <w:sz w:val="24"/>
          <w:szCs w:val="24"/>
          <w:lang w:val="bg-BG"/>
        </w:rPr>
      </w:pPr>
    </w:p>
    <w:p w:rsidR="0037728C" w:rsidRPr="0037728C" w:rsidRDefault="0037728C" w:rsidP="0037728C">
      <w:pPr>
        <w:jc w:val="both"/>
        <w:rPr>
          <w:b/>
          <w:sz w:val="24"/>
          <w:szCs w:val="24"/>
          <w:lang w:val="bg-BG"/>
        </w:rPr>
      </w:pPr>
    </w:p>
    <w:p w:rsidR="0037728C" w:rsidRPr="0037728C" w:rsidRDefault="0037728C" w:rsidP="0037728C">
      <w:pPr>
        <w:ind w:right="-2" w:firstLine="709"/>
        <w:jc w:val="both"/>
        <w:rPr>
          <w:b/>
          <w:sz w:val="24"/>
          <w:szCs w:val="24"/>
          <w:lang w:val="bg-BG"/>
        </w:rPr>
      </w:pPr>
      <w:r w:rsidRPr="0037728C">
        <w:rPr>
          <w:b/>
          <w:sz w:val="24"/>
          <w:szCs w:val="24"/>
          <w:u w:val="single"/>
        </w:rPr>
        <w:t xml:space="preserve">1.Основание </w:t>
      </w:r>
      <w:proofErr w:type="spellStart"/>
      <w:r w:rsidRPr="0037728C">
        <w:rPr>
          <w:b/>
          <w:sz w:val="24"/>
          <w:szCs w:val="24"/>
          <w:u w:val="single"/>
        </w:rPr>
        <w:t>за</w:t>
      </w:r>
      <w:proofErr w:type="spellEnd"/>
      <w:r w:rsidRPr="0037728C">
        <w:rPr>
          <w:b/>
          <w:sz w:val="24"/>
          <w:szCs w:val="24"/>
          <w:u w:val="single"/>
        </w:rPr>
        <w:t xml:space="preserve"> </w:t>
      </w:r>
      <w:proofErr w:type="spellStart"/>
      <w:r w:rsidRPr="0037728C">
        <w:rPr>
          <w:b/>
          <w:sz w:val="24"/>
          <w:szCs w:val="24"/>
          <w:u w:val="single"/>
        </w:rPr>
        <w:t>изготвяне</w:t>
      </w:r>
      <w:proofErr w:type="spellEnd"/>
      <w:r w:rsidRPr="0037728C">
        <w:rPr>
          <w:b/>
          <w:sz w:val="24"/>
          <w:szCs w:val="24"/>
        </w:rPr>
        <w:t>:</w:t>
      </w:r>
    </w:p>
    <w:p w:rsidR="0037728C" w:rsidRPr="0037728C" w:rsidRDefault="0037728C" w:rsidP="0037728C">
      <w:pPr>
        <w:ind w:right="-2" w:firstLine="709"/>
        <w:jc w:val="both"/>
        <w:rPr>
          <w:b/>
          <w:sz w:val="24"/>
          <w:szCs w:val="24"/>
          <w:lang w:val="bg-BG"/>
        </w:rPr>
      </w:pPr>
    </w:p>
    <w:p w:rsidR="0037728C" w:rsidRPr="0037728C" w:rsidRDefault="0037728C" w:rsidP="0037728C">
      <w:pPr>
        <w:jc w:val="both"/>
        <w:rPr>
          <w:sz w:val="24"/>
          <w:szCs w:val="24"/>
          <w:lang w:val="bg-BG"/>
        </w:rPr>
      </w:pPr>
      <w:r w:rsidRPr="0037728C">
        <w:rPr>
          <w:b/>
          <w:sz w:val="24"/>
          <w:szCs w:val="24"/>
          <w:lang w:val="bg-BG"/>
        </w:rPr>
        <w:t>Обособена позиция 1</w:t>
      </w:r>
      <w:r w:rsidRPr="0037728C">
        <w:rPr>
          <w:sz w:val="24"/>
          <w:szCs w:val="24"/>
          <w:lang w:val="bg-BG"/>
        </w:rPr>
        <w:t xml:space="preserve">: Рехабилитация  на  общинска пътна мрежа /ОПМ/ по ПЪТ </w:t>
      </w:r>
      <w:r w:rsidRPr="0037728C">
        <w:rPr>
          <w:sz w:val="24"/>
          <w:szCs w:val="24"/>
          <w:lang w:val="en-US"/>
        </w:rPr>
        <w:t xml:space="preserve">RSE </w:t>
      </w:r>
      <w:r w:rsidRPr="0037728C">
        <w:rPr>
          <w:sz w:val="24"/>
          <w:szCs w:val="24"/>
          <w:lang w:val="bg-BG"/>
        </w:rPr>
        <w:t>3</w:t>
      </w:r>
      <w:r w:rsidRPr="0037728C">
        <w:rPr>
          <w:sz w:val="24"/>
          <w:szCs w:val="24"/>
          <w:lang w:val="en-US"/>
        </w:rPr>
        <w:t>08</w:t>
      </w:r>
      <w:r w:rsidRPr="0037728C">
        <w:rPr>
          <w:sz w:val="24"/>
          <w:szCs w:val="24"/>
          <w:lang w:val="bg-BG"/>
        </w:rPr>
        <w:t>4 / п.к.с ПЪТ ІІІ 501-пещерата „Орлова чука”/ от км.4+000 до км.4+200</w:t>
      </w:r>
      <w:r w:rsidRPr="0037728C">
        <w:rPr>
          <w:sz w:val="24"/>
          <w:szCs w:val="24"/>
          <w:lang w:val="en-US"/>
        </w:rPr>
        <w:t xml:space="preserve"> </w:t>
      </w:r>
      <w:r w:rsidRPr="0037728C">
        <w:rPr>
          <w:sz w:val="24"/>
          <w:szCs w:val="24"/>
          <w:lang w:val="bg-BG"/>
        </w:rPr>
        <w:t>, по ПЪТ</w:t>
      </w:r>
      <w:r w:rsidRPr="0037728C">
        <w:rPr>
          <w:sz w:val="24"/>
          <w:szCs w:val="24"/>
          <w:lang w:val="en-US"/>
        </w:rPr>
        <w:t xml:space="preserve"> </w:t>
      </w:r>
      <w:r w:rsidRPr="0037728C">
        <w:rPr>
          <w:sz w:val="24"/>
          <w:szCs w:val="24"/>
          <w:lang w:val="bg-BG"/>
        </w:rPr>
        <w:t>№</w:t>
      </w:r>
      <w:r w:rsidRPr="0037728C">
        <w:rPr>
          <w:sz w:val="24"/>
          <w:szCs w:val="24"/>
          <w:lang w:val="en-US"/>
        </w:rPr>
        <w:t xml:space="preserve"> RSE</w:t>
      </w:r>
      <w:r w:rsidRPr="0037728C">
        <w:rPr>
          <w:sz w:val="24"/>
          <w:szCs w:val="24"/>
          <w:lang w:val="bg-BG"/>
        </w:rPr>
        <w:t xml:space="preserve"> </w:t>
      </w:r>
      <w:r w:rsidRPr="0037728C">
        <w:rPr>
          <w:sz w:val="24"/>
          <w:szCs w:val="24"/>
          <w:lang w:val="en-US"/>
        </w:rPr>
        <w:t>208</w:t>
      </w:r>
      <w:r w:rsidRPr="0037728C">
        <w:rPr>
          <w:sz w:val="24"/>
          <w:szCs w:val="24"/>
          <w:lang w:val="bg-BG"/>
        </w:rPr>
        <w:t>1 от км.0+000 до км.8+</w:t>
      </w:r>
      <w:r w:rsidRPr="0037728C">
        <w:rPr>
          <w:sz w:val="24"/>
          <w:szCs w:val="24"/>
          <w:lang w:val="en-US"/>
        </w:rPr>
        <w:t>2</w:t>
      </w:r>
      <w:r w:rsidRPr="0037728C">
        <w:rPr>
          <w:sz w:val="24"/>
          <w:szCs w:val="24"/>
          <w:lang w:val="bg-BG"/>
        </w:rPr>
        <w:t xml:space="preserve">00 / с.Могилино – с.Помен – п.к.с ПЪТ № </w:t>
      </w:r>
      <w:r w:rsidRPr="0037728C">
        <w:rPr>
          <w:sz w:val="24"/>
          <w:szCs w:val="24"/>
          <w:lang w:val="en-US"/>
        </w:rPr>
        <w:t>TGV 1137</w:t>
      </w:r>
      <w:r w:rsidRPr="0037728C">
        <w:rPr>
          <w:sz w:val="24"/>
          <w:szCs w:val="24"/>
          <w:lang w:val="bg-BG"/>
        </w:rPr>
        <w:t xml:space="preserve"> /, изкърпване на републиканска пътна мрежа /ПЪТ ІІІ-501 и ПЪТ ІІІ-5001/ /РПМ/ и ремонт улици „Гагарин”, „Осогово”, „Назъм Хикмет”, „Цар освободител”, „Янтра”, „Тодор Каблешков”, „Стоян Терзиев”, „Сърнена гора”, „Никола Вапцаров”, изграждане на пътни неравности /пешеходни пътеки / по ул. „ Пловдив-1бр. и ул. „ Св.св.Кирил и Методий-2 бр.”в чертите на гр.Две могили ,община Две могили .</w:t>
      </w:r>
    </w:p>
    <w:p w:rsidR="0037728C" w:rsidRPr="0037728C" w:rsidRDefault="0037728C" w:rsidP="0037728C">
      <w:pPr>
        <w:jc w:val="both"/>
        <w:rPr>
          <w:b/>
          <w:sz w:val="24"/>
          <w:szCs w:val="24"/>
          <w:lang w:val="bg-BG"/>
        </w:rPr>
      </w:pPr>
    </w:p>
    <w:p w:rsidR="0037728C" w:rsidRPr="0037728C" w:rsidRDefault="0037728C" w:rsidP="0037728C">
      <w:pPr>
        <w:ind w:firstLine="567"/>
        <w:jc w:val="both"/>
        <w:rPr>
          <w:sz w:val="24"/>
          <w:szCs w:val="24"/>
          <w:lang w:val="bg-BG"/>
        </w:rPr>
      </w:pPr>
      <w:r w:rsidRPr="0037728C">
        <w:rPr>
          <w:sz w:val="24"/>
          <w:szCs w:val="24"/>
          <w:lang w:val="bg-BG"/>
        </w:rPr>
        <w:tab/>
        <w:t>Предмет на поръчката са ремонтно строителни и ремонтно възстановителни работи на участъци от общинска пътна мрежа, и изкърпване на дупки по републиканската пътна мрежа в чертите на гр.Две могили.</w:t>
      </w:r>
    </w:p>
    <w:p w:rsidR="0037728C" w:rsidRPr="0037728C" w:rsidRDefault="0037728C" w:rsidP="0037728C">
      <w:pPr>
        <w:ind w:firstLine="567"/>
        <w:jc w:val="both"/>
        <w:rPr>
          <w:sz w:val="24"/>
          <w:szCs w:val="24"/>
          <w:lang w:val="bg-BG"/>
        </w:rPr>
      </w:pPr>
    </w:p>
    <w:p w:rsidR="0037728C" w:rsidRPr="0037728C" w:rsidRDefault="0037728C" w:rsidP="0037728C">
      <w:pPr>
        <w:ind w:right="-2" w:firstLine="709"/>
        <w:jc w:val="both"/>
        <w:rPr>
          <w:b/>
          <w:sz w:val="24"/>
          <w:szCs w:val="24"/>
          <w:u w:val="single"/>
        </w:rPr>
      </w:pPr>
      <w:r w:rsidRPr="0037728C">
        <w:rPr>
          <w:b/>
          <w:sz w:val="24"/>
          <w:szCs w:val="24"/>
          <w:u w:val="single"/>
          <w:lang w:val="en-US"/>
        </w:rPr>
        <w:t>2</w:t>
      </w:r>
      <w:r w:rsidRPr="0037728C">
        <w:rPr>
          <w:b/>
          <w:sz w:val="24"/>
          <w:szCs w:val="24"/>
          <w:u w:val="single"/>
        </w:rPr>
        <w:t xml:space="preserve">. </w:t>
      </w:r>
      <w:proofErr w:type="spellStart"/>
      <w:r w:rsidRPr="0037728C">
        <w:rPr>
          <w:b/>
          <w:sz w:val="24"/>
          <w:szCs w:val="24"/>
          <w:u w:val="single"/>
        </w:rPr>
        <w:t>Характеристика</w:t>
      </w:r>
      <w:proofErr w:type="spellEnd"/>
      <w:r w:rsidRPr="0037728C">
        <w:rPr>
          <w:b/>
          <w:sz w:val="24"/>
          <w:szCs w:val="24"/>
          <w:u w:val="single"/>
        </w:rPr>
        <w:t xml:space="preserve"> </w:t>
      </w:r>
      <w:proofErr w:type="spellStart"/>
      <w:r w:rsidRPr="0037728C">
        <w:rPr>
          <w:b/>
          <w:sz w:val="24"/>
          <w:szCs w:val="24"/>
          <w:u w:val="single"/>
        </w:rPr>
        <w:t>на</w:t>
      </w:r>
      <w:proofErr w:type="spellEnd"/>
      <w:r w:rsidRPr="0037728C">
        <w:rPr>
          <w:b/>
          <w:sz w:val="24"/>
          <w:szCs w:val="24"/>
          <w:u w:val="single"/>
        </w:rPr>
        <w:t xml:space="preserve"> </w:t>
      </w:r>
      <w:proofErr w:type="spellStart"/>
      <w:r w:rsidRPr="0037728C">
        <w:rPr>
          <w:b/>
          <w:sz w:val="24"/>
          <w:szCs w:val="24"/>
          <w:u w:val="single"/>
        </w:rPr>
        <w:t>инвестиционното</w:t>
      </w:r>
      <w:proofErr w:type="spellEnd"/>
      <w:r w:rsidRPr="0037728C">
        <w:rPr>
          <w:b/>
          <w:sz w:val="24"/>
          <w:szCs w:val="24"/>
          <w:u w:val="single"/>
        </w:rPr>
        <w:t xml:space="preserve"> </w:t>
      </w:r>
      <w:proofErr w:type="spellStart"/>
      <w:r w:rsidRPr="0037728C">
        <w:rPr>
          <w:b/>
          <w:sz w:val="24"/>
          <w:szCs w:val="24"/>
          <w:u w:val="single"/>
        </w:rPr>
        <w:t>намерение</w:t>
      </w:r>
      <w:proofErr w:type="spellEnd"/>
      <w:r w:rsidRPr="0037728C">
        <w:rPr>
          <w:b/>
          <w:sz w:val="24"/>
          <w:szCs w:val="24"/>
          <w:u w:val="single"/>
        </w:rPr>
        <w:t xml:space="preserve">, </w:t>
      </w:r>
      <w:proofErr w:type="spellStart"/>
      <w:r w:rsidRPr="0037728C">
        <w:rPr>
          <w:b/>
          <w:sz w:val="24"/>
          <w:szCs w:val="24"/>
          <w:u w:val="single"/>
        </w:rPr>
        <w:t>местоположение</w:t>
      </w:r>
      <w:proofErr w:type="spellEnd"/>
      <w:r w:rsidRPr="0037728C">
        <w:rPr>
          <w:b/>
          <w:sz w:val="24"/>
          <w:szCs w:val="24"/>
          <w:u w:val="single"/>
        </w:rPr>
        <w:t>:</w:t>
      </w:r>
    </w:p>
    <w:p w:rsidR="0037728C" w:rsidRPr="0037728C" w:rsidRDefault="0037728C" w:rsidP="0037728C">
      <w:pPr>
        <w:ind w:right="-2" w:firstLine="709"/>
        <w:jc w:val="both"/>
        <w:rPr>
          <w:b/>
          <w:sz w:val="24"/>
          <w:szCs w:val="24"/>
        </w:rPr>
      </w:pPr>
      <w:r w:rsidRPr="0037728C">
        <w:rPr>
          <w:b/>
          <w:sz w:val="24"/>
          <w:szCs w:val="24"/>
          <w:lang w:val="en-US"/>
        </w:rPr>
        <w:t xml:space="preserve">2.1 </w:t>
      </w:r>
      <w:proofErr w:type="spellStart"/>
      <w:r w:rsidRPr="0037728C">
        <w:rPr>
          <w:b/>
          <w:sz w:val="24"/>
          <w:szCs w:val="24"/>
        </w:rPr>
        <w:t>Изисквания</w:t>
      </w:r>
      <w:proofErr w:type="spellEnd"/>
      <w:r w:rsidRPr="0037728C">
        <w:rPr>
          <w:b/>
          <w:sz w:val="24"/>
          <w:szCs w:val="24"/>
        </w:rPr>
        <w:t xml:space="preserve"> </w:t>
      </w:r>
      <w:proofErr w:type="spellStart"/>
      <w:r w:rsidRPr="0037728C">
        <w:rPr>
          <w:b/>
          <w:sz w:val="24"/>
          <w:szCs w:val="24"/>
        </w:rPr>
        <w:t>към</w:t>
      </w:r>
      <w:proofErr w:type="spellEnd"/>
      <w:r w:rsidRPr="0037728C">
        <w:rPr>
          <w:b/>
          <w:sz w:val="24"/>
          <w:szCs w:val="24"/>
        </w:rPr>
        <w:t xml:space="preserve"> </w:t>
      </w:r>
      <w:proofErr w:type="spellStart"/>
      <w:r w:rsidRPr="0037728C">
        <w:rPr>
          <w:b/>
          <w:sz w:val="24"/>
          <w:szCs w:val="24"/>
        </w:rPr>
        <w:t>проектното</w:t>
      </w:r>
      <w:proofErr w:type="spellEnd"/>
      <w:r w:rsidRPr="0037728C">
        <w:rPr>
          <w:b/>
          <w:sz w:val="24"/>
          <w:szCs w:val="24"/>
        </w:rPr>
        <w:t xml:space="preserve"> </w:t>
      </w:r>
      <w:proofErr w:type="spellStart"/>
      <w:r w:rsidRPr="0037728C">
        <w:rPr>
          <w:b/>
          <w:sz w:val="24"/>
          <w:szCs w:val="24"/>
        </w:rPr>
        <w:t>решение</w:t>
      </w:r>
      <w:proofErr w:type="spellEnd"/>
      <w:r w:rsidRPr="0037728C">
        <w:rPr>
          <w:b/>
          <w:sz w:val="24"/>
          <w:szCs w:val="24"/>
        </w:rPr>
        <w:t>:</w:t>
      </w:r>
    </w:p>
    <w:p w:rsidR="0037728C" w:rsidRPr="0037728C" w:rsidRDefault="0037728C" w:rsidP="0037728C">
      <w:pPr>
        <w:ind w:firstLine="567"/>
        <w:jc w:val="both"/>
        <w:rPr>
          <w:sz w:val="24"/>
          <w:szCs w:val="24"/>
          <w:lang w:val="bg-BG"/>
        </w:rPr>
      </w:pPr>
    </w:p>
    <w:p w:rsidR="0037728C" w:rsidRPr="0037728C" w:rsidRDefault="0037728C" w:rsidP="0037728C">
      <w:pPr>
        <w:jc w:val="both"/>
        <w:rPr>
          <w:sz w:val="24"/>
          <w:szCs w:val="24"/>
          <w:lang w:val="bg-BG"/>
        </w:rPr>
      </w:pPr>
    </w:p>
    <w:p w:rsidR="0037728C" w:rsidRPr="0037728C" w:rsidRDefault="0037728C" w:rsidP="0037728C">
      <w:pPr>
        <w:jc w:val="both"/>
        <w:rPr>
          <w:sz w:val="24"/>
          <w:szCs w:val="24"/>
          <w:lang w:val="bg-BG"/>
        </w:rPr>
      </w:pPr>
      <w:r w:rsidRPr="0037728C">
        <w:rPr>
          <w:sz w:val="24"/>
          <w:szCs w:val="24"/>
          <w:lang w:val="bg-BG"/>
        </w:rPr>
        <w:t xml:space="preserve">Предмет на поръчката са ремонтно строителни и ремонтно възстановителни работи за Обособена позиция 1 рехабилитация  на  общинска пътна мрежа /ОПМ/ по ПЪТ </w:t>
      </w:r>
      <w:r w:rsidRPr="0037728C">
        <w:rPr>
          <w:sz w:val="24"/>
          <w:szCs w:val="24"/>
          <w:lang w:val="en-US"/>
        </w:rPr>
        <w:t xml:space="preserve">RSE </w:t>
      </w:r>
      <w:r w:rsidRPr="0037728C">
        <w:rPr>
          <w:sz w:val="24"/>
          <w:szCs w:val="24"/>
          <w:lang w:val="bg-BG"/>
        </w:rPr>
        <w:t>3</w:t>
      </w:r>
      <w:r w:rsidRPr="0037728C">
        <w:rPr>
          <w:sz w:val="24"/>
          <w:szCs w:val="24"/>
          <w:lang w:val="en-US"/>
        </w:rPr>
        <w:t>08</w:t>
      </w:r>
      <w:r w:rsidRPr="0037728C">
        <w:rPr>
          <w:sz w:val="24"/>
          <w:szCs w:val="24"/>
          <w:lang w:val="bg-BG"/>
        </w:rPr>
        <w:t>4 / п.к.с ПЪТ ІІІ 501-пещерата „Орлова чука”/ от км.4+000 до км.4+200</w:t>
      </w:r>
      <w:r w:rsidRPr="0037728C">
        <w:rPr>
          <w:sz w:val="24"/>
          <w:szCs w:val="24"/>
          <w:lang w:val="en-US"/>
        </w:rPr>
        <w:t xml:space="preserve"> </w:t>
      </w:r>
      <w:r w:rsidRPr="0037728C">
        <w:rPr>
          <w:sz w:val="24"/>
          <w:szCs w:val="24"/>
          <w:lang w:val="bg-BG"/>
        </w:rPr>
        <w:t>, по ПЪТ</w:t>
      </w:r>
      <w:r w:rsidRPr="0037728C">
        <w:rPr>
          <w:sz w:val="24"/>
          <w:szCs w:val="24"/>
          <w:lang w:val="en-US"/>
        </w:rPr>
        <w:t xml:space="preserve"> </w:t>
      </w:r>
      <w:r w:rsidRPr="0037728C">
        <w:rPr>
          <w:sz w:val="24"/>
          <w:szCs w:val="24"/>
          <w:lang w:val="bg-BG"/>
        </w:rPr>
        <w:t>№</w:t>
      </w:r>
      <w:r w:rsidRPr="0037728C">
        <w:rPr>
          <w:sz w:val="24"/>
          <w:szCs w:val="24"/>
          <w:lang w:val="en-US"/>
        </w:rPr>
        <w:t xml:space="preserve"> RSE</w:t>
      </w:r>
      <w:r w:rsidRPr="0037728C">
        <w:rPr>
          <w:sz w:val="24"/>
          <w:szCs w:val="24"/>
          <w:lang w:val="bg-BG"/>
        </w:rPr>
        <w:t xml:space="preserve"> </w:t>
      </w:r>
      <w:r w:rsidRPr="0037728C">
        <w:rPr>
          <w:sz w:val="24"/>
          <w:szCs w:val="24"/>
          <w:lang w:val="en-US"/>
        </w:rPr>
        <w:t>208</w:t>
      </w:r>
      <w:r w:rsidRPr="0037728C">
        <w:rPr>
          <w:sz w:val="24"/>
          <w:szCs w:val="24"/>
          <w:lang w:val="bg-BG"/>
        </w:rPr>
        <w:t>1 от км.0+000 до км.8+</w:t>
      </w:r>
      <w:r w:rsidRPr="0037728C">
        <w:rPr>
          <w:sz w:val="24"/>
          <w:szCs w:val="24"/>
          <w:lang w:val="en-US"/>
        </w:rPr>
        <w:t>2</w:t>
      </w:r>
      <w:r w:rsidRPr="0037728C">
        <w:rPr>
          <w:sz w:val="24"/>
          <w:szCs w:val="24"/>
          <w:lang w:val="bg-BG"/>
        </w:rPr>
        <w:t xml:space="preserve">00 / с.Могилино – с.Помен – п.к.с ПЪТ № </w:t>
      </w:r>
      <w:r w:rsidRPr="0037728C">
        <w:rPr>
          <w:sz w:val="24"/>
          <w:szCs w:val="24"/>
          <w:lang w:val="en-US"/>
        </w:rPr>
        <w:t>TGV 1137</w:t>
      </w:r>
      <w:r w:rsidRPr="0037728C">
        <w:rPr>
          <w:sz w:val="24"/>
          <w:szCs w:val="24"/>
          <w:lang w:val="bg-BG"/>
        </w:rPr>
        <w:t xml:space="preserve"> /, изкърпване на републиканска пътна мрежа /ПЪТ ІІІ-501 и ПЪТ ІІІ-5001/ /РПМ/ и ремонт улици „Гагарин”, „Осогово”, „Назъм Хикмет”, „Цар освободител”, „Янтра”, „Тодор Каблешков”, „Стоян Терзиев”, „Сърнена гора”, „Никола Вапцаров”, изграждане на пътни неравности /пешеходни пътеки / по ул. „ Пловдив-1бр. и ул. „ Св.св.Кирил и Методий-2 бр.”в чертите на гр.Две могили ,община Две могили .</w:t>
      </w:r>
    </w:p>
    <w:p w:rsidR="0037728C" w:rsidRPr="0037728C" w:rsidRDefault="0037728C" w:rsidP="0037728C">
      <w:pPr>
        <w:jc w:val="both"/>
        <w:rPr>
          <w:sz w:val="24"/>
          <w:szCs w:val="24"/>
          <w:lang w:val="bg-BG"/>
        </w:rPr>
      </w:pPr>
    </w:p>
    <w:p w:rsidR="0037728C" w:rsidRPr="0037728C" w:rsidRDefault="0037728C" w:rsidP="0037728C">
      <w:pPr>
        <w:jc w:val="both"/>
        <w:rPr>
          <w:sz w:val="24"/>
          <w:szCs w:val="24"/>
          <w:lang w:val="bg-BG"/>
        </w:rPr>
      </w:pPr>
      <w:r w:rsidRPr="0037728C">
        <w:rPr>
          <w:sz w:val="24"/>
          <w:szCs w:val="24"/>
          <w:lang w:val="bg-BG"/>
        </w:rPr>
        <w:t>Предмет на поръчката са ремонтно строителни и ремонтно възстановителни работи на участъци от два пътя от общинска пъна мрежа / ОПМ /, изкърпване на дупки по републиканска пътна мрежа /РПМ/ и улици в чертите на гр.Две могили, а също така и изграждане на пътни неравности в гр.Две могили.</w:t>
      </w:r>
    </w:p>
    <w:p w:rsidR="0037728C" w:rsidRPr="0037728C" w:rsidRDefault="0037728C" w:rsidP="0037728C">
      <w:pPr>
        <w:jc w:val="both"/>
        <w:rPr>
          <w:sz w:val="24"/>
          <w:szCs w:val="24"/>
          <w:lang w:val="en-US"/>
        </w:rPr>
      </w:pPr>
      <w:r w:rsidRPr="0037728C">
        <w:rPr>
          <w:b/>
          <w:sz w:val="24"/>
          <w:szCs w:val="24"/>
          <w:lang w:val="bg-BG"/>
        </w:rPr>
        <w:t>1.</w:t>
      </w:r>
      <w:r w:rsidRPr="0037728C">
        <w:rPr>
          <w:sz w:val="24"/>
          <w:szCs w:val="24"/>
          <w:lang w:val="bg-BG"/>
        </w:rPr>
        <w:t>За ПЪТ №</w:t>
      </w:r>
      <w:r w:rsidRPr="0037728C">
        <w:rPr>
          <w:sz w:val="24"/>
          <w:szCs w:val="24"/>
          <w:lang w:val="en-US"/>
        </w:rPr>
        <w:t xml:space="preserve"> RSE</w:t>
      </w:r>
      <w:r w:rsidRPr="0037728C">
        <w:rPr>
          <w:sz w:val="24"/>
          <w:szCs w:val="24"/>
          <w:lang w:val="bg-BG"/>
        </w:rPr>
        <w:t xml:space="preserve"> 3</w:t>
      </w:r>
      <w:r w:rsidRPr="0037728C">
        <w:rPr>
          <w:sz w:val="24"/>
          <w:szCs w:val="24"/>
          <w:lang w:val="en-US"/>
        </w:rPr>
        <w:t>08</w:t>
      </w:r>
      <w:r w:rsidRPr="0037728C">
        <w:rPr>
          <w:sz w:val="24"/>
          <w:szCs w:val="24"/>
          <w:lang w:val="bg-BG"/>
        </w:rPr>
        <w:t xml:space="preserve">4 от км.4+000 до км.4+200 се предвижда полагане на 142 т.плътна асфалтобетонова смес в един участък с дължина от </w:t>
      </w:r>
      <w:smartTag w:uri="urn:schemas-microsoft-com:office:smarttags" w:element="metricconverter">
        <w:smartTagPr>
          <w:attr w:name="ProductID" w:val="200,0 м"/>
        </w:smartTagPr>
        <w:r w:rsidRPr="0037728C">
          <w:rPr>
            <w:sz w:val="24"/>
            <w:szCs w:val="24"/>
            <w:lang w:val="bg-BG"/>
          </w:rPr>
          <w:t>200,0 м</w:t>
        </w:r>
      </w:smartTag>
      <w:r w:rsidRPr="0037728C">
        <w:rPr>
          <w:sz w:val="24"/>
          <w:szCs w:val="24"/>
          <w:lang w:val="bg-BG"/>
        </w:rPr>
        <w:t>. и обръщало/паркинг/. Също така ще се изпълнят 12 м3 изкопни работи с цел почистване на банкетите в този участък и откриване на пълната ширина на пътя. Предвидено е също така и изкърпване на други по – малки участъци с обща площ от 12 кв.м.</w:t>
      </w:r>
    </w:p>
    <w:p w:rsidR="0037728C" w:rsidRPr="0037728C" w:rsidRDefault="0037728C" w:rsidP="0037728C">
      <w:pPr>
        <w:jc w:val="both"/>
        <w:rPr>
          <w:sz w:val="24"/>
          <w:szCs w:val="24"/>
          <w:lang w:val="bg-BG"/>
        </w:rPr>
      </w:pPr>
      <w:r w:rsidRPr="0037728C">
        <w:rPr>
          <w:b/>
          <w:sz w:val="24"/>
          <w:szCs w:val="24"/>
          <w:lang w:val="bg-BG"/>
        </w:rPr>
        <w:t>2.</w:t>
      </w:r>
      <w:r w:rsidRPr="0037728C">
        <w:rPr>
          <w:sz w:val="24"/>
          <w:szCs w:val="24"/>
          <w:lang w:val="bg-BG"/>
        </w:rPr>
        <w:t xml:space="preserve">За ПЪТ № </w:t>
      </w:r>
      <w:r w:rsidRPr="0037728C">
        <w:rPr>
          <w:sz w:val="24"/>
          <w:szCs w:val="24"/>
          <w:lang w:val="en-US"/>
        </w:rPr>
        <w:t>RSE 208</w:t>
      </w:r>
      <w:r w:rsidRPr="0037728C">
        <w:rPr>
          <w:sz w:val="24"/>
          <w:szCs w:val="24"/>
          <w:lang w:val="bg-BG"/>
        </w:rPr>
        <w:t xml:space="preserve">1 от км.0+000 до км.8+200 се предвижда полагане на 610 т. плътна асфалтова смес в два участъка с дължина </w:t>
      </w:r>
      <w:smartTag w:uri="urn:schemas-microsoft-com:office:smarttags" w:element="metricconverter">
        <w:smartTagPr>
          <w:attr w:name="ProductID" w:val="600,0 м"/>
        </w:smartTagPr>
        <w:r w:rsidRPr="0037728C">
          <w:rPr>
            <w:sz w:val="24"/>
            <w:szCs w:val="24"/>
            <w:lang w:val="bg-BG"/>
          </w:rPr>
          <w:t>600,0 м</w:t>
        </w:r>
      </w:smartTag>
      <w:r w:rsidRPr="0037728C">
        <w:rPr>
          <w:sz w:val="24"/>
          <w:szCs w:val="24"/>
          <w:lang w:val="bg-BG"/>
        </w:rPr>
        <w:t xml:space="preserve">. и шир.7,0м. .В участъка от км.8+000 до км.8+200 ще бъдат положени </w:t>
      </w:r>
      <w:smartTag w:uri="urn:schemas-microsoft-com:office:smarttags" w:element="metricconverter">
        <w:smartTagPr>
          <w:attr w:name="ProductID" w:val="60 метра"/>
        </w:smartTagPr>
        <w:r w:rsidRPr="0037728C">
          <w:rPr>
            <w:sz w:val="24"/>
            <w:szCs w:val="24"/>
            <w:lang w:val="bg-BG"/>
          </w:rPr>
          <w:t>60 метра</w:t>
        </w:r>
      </w:smartTag>
      <w:r w:rsidRPr="0037728C">
        <w:rPr>
          <w:sz w:val="24"/>
          <w:szCs w:val="24"/>
          <w:lang w:val="bg-BG"/>
        </w:rPr>
        <w:t xml:space="preserve"> бордюри с цел отвеждане повърхностните води от компрометирания участък.Пак там ската заедно с отводнителния окоп ще бъдат почистени от тревна и храстова растителност , след което от  ската ще се отнемат земни маси, ще се възстанови пропускателната способност на отводнителния окоп .Общо ще бъдат изкопани 160 м3 земна маса и засипани зад монтираните бордюри за укрепване </w:t>
      </w:r>
      <w:r w:rsidRPr="0037728C">
        <w:rPr>
          <w:sz w:val="24"/>
          <w:szCs w:val="24"/>
          <w:lang w:val="bg-BG"/>
        </w:rPr>
        <w:lastRenderedPageBreak/>
        <w:t>на компрометирания участък В този участък е предвидено полагане на неплътна асфалтова и плътна асфалтова смес за възстановяване на нивелетата на пътя.Предвидено е също така  и изкърпване на други по-малки участъци с обща площ 95 м2 .</w:t>
      </w:r>
    </w:p>
    <w:p w:rsidR="0037728C" w:rsidRPr="0037728C" w:rsidRDefault="0037728C" w:rsidP="0037728C">
      <w:pPr>
        <w:jc w:val="both"/>
        <w:rPr>
          <w:b/>
          <w:sz w:val="24"/>
          <w:szCs w:val="24"/>
          <w:lang w:val="bg-BG"/>
        </w:rPr>
      </w:pPr>
    </w:p>
    <w:p w:rsidR="0037728C" w:rsidRPr="0037728C" w:rsidRDefault="0037728C" w:rsidP="0037728C">
      <w:pPr>
        <w:jc w:val="both"/>
        <w:rPr>
          <w:sz w:val="24"/>
          <w:szCs w:val="24"/>
          <w:lang w:val="bg-BG"/>
        </w:rPr>
      </w:pPr>
      <w:r w:rsidRPr="0037728C">
        <w:rPr>
          <w:sz w:val="24"/>
          <w:szCs w:val="24"/>
          <w:lang w:val="bg-BG"/>
        </w:rPr>
        <w:t xml:space="preserve">За републиканска пътна мрежа / РПМ /- по бул. „България” са предвидени за изкърпване 15 м2 единични дупки/ включит.разкъртване и почистване / с деб.до </w:t>
      </w:r>
      <w:smartTag w:uri="urn:schemas-microsoft-com:office:smarttags" w:element="metricconverter">
        <w:smartTagPr>
          <w:attr w:name="ProductID" w:val="4 см"/>
        </w:smartTagPr>
        <w:r w:rsidRPr="0037728C">
          <w:rPr>
            <w:sz w:val="24"/>
            <w:szCs w:val="24"/>
            <w:lang w:val="bg-BG"/>
          </w:rPr>
          <w:t>4 см</w:t>
        </w:r>
      </w:smartTag>
      <w:r w:rsidRPr="0037728C">
        <w:rPr>
          <w:sz w:val="24"/>
          <w:szCs w:val="24"/>
          <w:lang w:val="bg-BG"/>
        </w:rPr>
        <w:t xml:space="preserve">. Предвидени са за асфалтиране две ивици с размери 120,00 /0,80 метра първата и 39,00/1,00 метра втората. По улици „Орлова чука” и „Шипка” са предвидени за  изкърпване 10 м2 единични дупки с деб.до </w:t>
      </w:r>
      <w:smartTag w:uri="urn:schemas-microsoft-com:office:smarttags" w:element="metricconverter">
        <w:smartTagPr>
          <w:attr w:name="ProductID" w:val="4 см"/>
        </w:smartTagPr>
        <w:r w:rsidRPr="0037728C">
          <w:rPr>
            <w:sz w:val="24"/>
            <w:szCs w:val="24"/>
            <w:lang w:val="bg-BG"/>
          </w:rPr>
          <w:t>4 см</w:t>
        </w:r>
      </w:smartTag>
      <w:r w:rsidRPr="0037728C">
        <w:rPr>
          <w:sz w:val="24"/>
          <w:szCs w:val="24"/>
          <w:lang w:val="bg-BG"/>
        </w:rPr>
        <w:t xml:space="preserve">. </w:t>
      </w:r>
    </w:p>
    <w:p w:rsidR="0037728C" w:rsidRPr="0037728C" w:rsidRDefault="0037728C" w:rsidP="0037728C">
      <w:pPr>
        <w:jc w:val="both"/>
        <w:rPr>
          <w:b/>
          <w:sz w:val="24"/>
          <w:szCs w:val="24"/>
          <w:lang w:val="bg-BG"/>
        </w:rPr>
      </w:pPr>
    </w:p>
    <w:p w:rsidR="0037728C" w:rsidRPr="0037728C" w:rsidRDefault="0037728C" w:rsidP="0037728C">
      <w:pPr>
        <w:jc w:val="both"/>
        <w:rPr>
          <w:sz w:val="24"/>
          <w:szCs w:val="24"/>
          <w:lang w:val="bg-BG"/>
        </w:rPr>
      </w:pPr>
      <w:r w:rsidRPr="0037728C">
        <w:rPr>
          <w:b/>
          <w:sz w:val="24"/>
          <w:szCs w:val="24"/>
          <w:lang w:val="bg-BG"/>
        </w:rPr>
        <w:t>За</w:t>
      </w:r>
      <w:r w:rsidRPr="0037728C">
        <w:rPr>
          <w:sz w:val="24"/>
          <w:szCs w:val="24"/>
          <w:lang w:val="bg-BG"/>
        </w:rPr>
        <w:t xml:space="preserve"> уличната мрежа е предвидено :</w:t>
      </w:r>
    </w:p>
    <w:p w:rsidR="0037728C" w:rsidRPr="0037728C" w:rsidRDefault="0037728C" w:rsidP="0037728C">
      <w:pPr>
        <w:jc w:val="both"/>
        <w:rPr>
          <w:sz w:val="24"/>
          <w:szCs w:val="24"/>
          <w:lang w:val="bg-BG"/>
        </w:rPr>
      </w:pPr>
      <w:r w:rsidRPr="0037728C">
        <w:rPr>
          <w:sz w:val="24"/>
          <w:szCs w:val="24"/>
          <w:lang w:val="bg-BG"/>
        </w:rPr>
        <w:t xml:space="preserve">а./ ул. „Гагарин”- изкърпване на единични дупки с деб.до </w:t>
      </w:r>
      <w:smartTag w:uri="urn:schemas-microsoft-com:office:smarttags" w:element="metricconverter">
        <w:smartTagPr>
          <w:attr w:name="ProductID" w:val="4 см"/>
        </w:smartTagPr>
        <w:r w:rsidRPr="0037728C">
          <w:rPr>
            <w:sz w:val="24"/>
            <w:szCs w:val="24"/>
            <w:lang w:val="bg-BG"/>
          </w:rPr>
          <w:t>4 см</w:t>
        </w:r>
      </w:smartTag>
      <w:r w:rsidRPr="0037728C">
        <w:rPr>
          <w:sz w:val="24"/>
          <w:szCs w:val="24"/>
          <w:lang w:val="bg-BG"/>
        </w:rPr>
        <w:t>.-181 м2и изкоп с багер-6 м3.</w:t>
      </w:r>
    </w:p>
    <w:p w:rsidR="0037728C" w:rsidRPr="0037728C" w:rsidRDefault="0037728C" w:rsidP="0037728C">
      <w:pPr>
        <w:jc w:val="both"/>
        <w:rPr>
          <w:sz w:val="24"/>
          <w:szCs w:val="24"/>
          <w:lang w:val="bg-BG"/>
        </w:rPr>
      </w:pPr>
      <w:r w:rsidRPr="0037728C">
        <w:rPr>
          <w:sz w:val="24"/>
          <w:szCs w:val="24"/>
          <w:lang w:val="bg-BG"/>
        </w:rPr>
        <w:t>б./ ул. „Осогово”-изкърпване на единични дупки с деб.4 см.-36м2.</w:t>
      </w:r>
    </w:p>
    <w:p w:rsidR="0037728C" w:rsidRPr="0037728C" w:rsidRDefault="0037728C" w:rsidP="0037728C">
      <w:pPr>
        <w:jc w:val="both"/>
        <w:rPr>
          <w:sz w:val="24"/>
          <w:szCs w:val="24"/>
          <w:lang w:val="bg-BG"/>
        </w:rPr>
      </w:pPr>
      <w:r w:rsidRPr="0037728C">
        <w:rPr>
          <w:sz w:val="24"/>
          <w:szCs w:val="24"/>
          <w:lang w:val="bg-BG"/>
        </w:rPr>
        <w:t xml:space="preserve">в./ ул. „Назъм Хикмет”-изкърпване на единични дупки с деб.до </w:t>
      </w:r>
      <w:smartTag w:uri="urn:schemas-microsoft-com:office:smarttags" w:element="metricconverter">
        <w:smartTagPr>
          <w:attr w:name="ProductID" w:val="4 см"/>
        </w:smartTagPr>
        <w:r w:rsidRPr="0037728C">
          <w:rPr>
            <w:sz w:val="24"/>
            <w:szCs w:val="24"/>
            <w:lang w:val="bg-BG"/>
          </w:rPr>
          <w:t>4 см</w:t>
        </w:r>
      </w:smartTag>
      <w:r w:rsidRPr="0037728C">
        <w:rPr>
          <w:sz w:val="24"/>
          <w:szCs w:val="24"/>
          <w:lang w:val="bg-BG"/>
        </w:rPr>
        <w:t>.-32 м2.</w:t>
      </w:r>
    </w:p>
    <w:p w:rsidR="0037728C" w:rsidRPr="0037728C" w:rsidRDefault="0037728C" w:rsidP="0037728C">
      <w:pPr>
        <w:jc w:val="both"/>
        <w:rPr>
          <w:sz w:val="24"/>
          <w:szCs w:val="24"/>
          <w:lang w:val="bg-BG"/>
        </w:rPr>
      </w:pPr>
      <w:r w:rsidRPr="0037728C">
        <w:rPr>
          <w:sz w:val="24"/>
          <w:szCs w:val="24"/>
          <w:lang w:val="bg-BG"/>
        </w:rPr>
        <w:t xml:space="preserve">г./ ул. „Цар Освободител”-изкърпване на единични дупки с деб.до </w:t>
      </w:r>
      <w:smartTag w:uri="urn:schemas-microsoft-com:office:smarttags" w:element="metricconverter">
        <w:smartTagPr>
          <w:attr w:name="ProductID" w:val="4 см"/>
        </w:smartTagPr>
        <w:r w:rsidRPr="0037728C">
          <w:rPr>
            <w:sz w:val="24"/>
            <w:szCs w:val="24"/>
            <w:lang w:val="bg-BG"/>
          </w:rPr>
          <w:t>4 см</w:t>
        </w:r>
      </w:smartTag>
      <w:r w:rsidRPr="0037728C">
        <w:rPr>
          <w:sz w:val="24"/>
          <w:szCs w:val="24"/>
          <w:lang w:val="bg-BG"/>
        </w:rPr>
        <w:t>.-23 м2</w:t>
      </w:r>
    </w:p>
    <w:p w:rsidR="0037728C" w:rsidRPr="0037728C" w:rsidRDefault="0037728C" w:rsidP="0037728C">
      <w:pPr>
        <w:jc w:val="both"/>
        <w:rPr>
          <w:sz w:val="24"/>
          <w:szCs w:val="24"/>
          <w:lang w:val="bg-BG"/>
        </w:rPr>
      </w:pPr>
      <w:r w:rsidRPr="0037728C">
        <w:rPr>
          <w:sz w:val="24"/>
          <w:szCs w:val="24"/>
          <w:lang w:val="bg-BG"/>
        </w:rPr>
        <w:t xml:space="preserve">д./ ул. „Янтра”-изкърпване на единични дупки с деб.до </w:t>
      </w:r>
      <w:smartTag w:uri="urn:schemas-microsoft-com:office:smarttags" w:element="metricconverter">
        <w:smartTagPr>
          <w:attr w:name="ProductID" w:val="4 см"/>
        </w:smartTagPr>
        <w:r w:rsidRPr="0037728C">
          <w:rPr>
            <w:sz w:val="24"/>
            <w:szCs w:val="24"/>
            <w:lang w:val="bg-BG"/>
          </w:rPr>
          <w:t>4 см</w:t>
        </w:r>
      </w:smartTag>
      <w:r w:rsidRPr="0037728C">
        <w:rPr>
          <w:sz w:val="24"/>
          <w:szCs w:val="24"/>
          <w:lang w:val="bg-BG"/>
        </w:rPr>
        <w:t>.-34 м2</w:t>
      </w:r>
    </w:p>
    <w:p w:rsidR="0037728C" w:rsidRPr="0037728C" w:rsidRDefault="0037728C" w:rsidP="0037728C">
      <w:pPr>
        <w:jc w:val="both"/>
        <w:rPr>
          <w:sz w:val="24"/>
          <w:szCs w:val="24"/>
          <w:lang w:val="bg-BG"/>
        </w:rPr>
      </w:pPr>
      <w:r w:rsidRPr="0037728C">
        <w:rPr>
          <w:sz w:val="24"/>
          <w:szCs w:val="24"/>
          <w:lang w:val="bg-BG"/>
        </w:rPr>
        <w:t xml:space="preserve">е./ ул.„Тодор Каблешков”-изкърпване на единични дупки с деб.до </w:t>
      </w:r>
      <w:smartTag w:uri="urn:schemas-microsoft-com:office:smarttags" w:element="metricconverter">
        <w:smartTagPr>
          <w:attr w:name="ProductID" w:val="4 см"/>
        </w:smartTagPr>
        <w:r w:rsidRPr="0037728C">
          <w:rPr>
            <w:sz w:val="24"/>
            <w:szCs w:val="24"/>
            <w:lang w:val="bg-BG"/>
          </w:rPr>
          <w:t>4 см</w:t>
        </w:r>
      </w:smartTag>
      <w:r w:rsidRPr="0037728C">
        <w:rPr>
          <w:sz w:val="24"/>
          <w:szCs w:val="24"/>
          <w:lang w:val="bg-BG"/>
        </w:rPr>
        <w:t>.-26 м2</w:t>
      </w:r>
    </w:p>
    <w:p w:rsidR="0037728C" w:rsidRPr="0037728C" w:rsidRDefault="0037728C" w:rsidP="0037728C">
      <w:pPr>
        <w:jc w:val="both"/>
        <w:rPr>
          <w:sz w:val="24"/>
          <w:szCs w:val="24"/>
          <w:lang w:val="bg-BG"/>
        </w:rPr>
      </w:pPr>
      <w:r w:rsidRPr="0037728C">
        <w:rPr>
          <w:sz w:val="24"/>
          <w:szCs w:val="24"/>
          <w:lang w:val="bg-BG"/>
        </w:rPr>
        <w:t xml:space="preserve">ж./ ул. „Стоян Терзиев”-изкърпване на единични дупки с деб.до </w:t>
      </w:r>
      <w:smartTag w:uri="urn:schemas-microsoft-com:office:smarttags" w:element="metricconverter">
        <w:smartTagPr>
          <w:attr w:name="ProductID" w:val="4 см"/>
        </w:smartTagPr>
        <w:r w:rsidRPr="0037728C">
          <w:rPr>
            <w:sz w:val="24"/>
            <w:szCs w:val="24"/>
            <w:lang w:val="bg-BG"/>
          </w:rPr>
          <w:t>4 см</w:t>
        </w:r>
      </w:smartTag>
      <w:r w:rsidRPr="0037728C">
        <w:rPr>
          <w:sz w:val="24"/>
          <w:szCs w:val="24"/>
          <w:lang w:val="bg-BG"/>
        </w:rPr>
        <w:t>.-15 м2</w:t>
      </w:r>
    </w:p>
    <w:p w:rsidR="0037728C" w:rsidRPr="0037728C" w:rsidRDefault="0037728C" w:rsidP="0037728C">
      <w:pPr>
        <w:jc w:val="both"/>
        <w:rPr>
          <w:sz w:val="24"/>
          <w:szCs w:val="24"/>
          <w:lang w:val="bg-BG"/>
        </w:rPr>
      </w:pPr>
      <w:r w:rsidRPr="0037728C">
        <w:rPr>
          <w:sz w:val="24"/>
          <w:szCs w:val="24"/>
          <w:lang w:val="bg-BG"/>
        </w:rPr>
        <w:t xml:space="preserve">з./ ул. „Сърнена гора”-изкърпване на единични дупки с деб.до </w:t>
      </w:r>
      <w:smartTag w:uri="urn:schemas-microsoft-com:office:smarttags" w:element="metricconverter">
        <w:smartTagPr>
          <w:attr w:name="ProductID" w:val="4 см"/>
        </w:smartTagPr>
        <w:r w:rsidRPr="0037728C">
          <w:rPr>
            <w:sz w:val="24"/>
            <w:szCs w:val="24"/>
            <w:lang w:val="bg-BG"/>
          </w:rPr>
          <w:t>4 см</w:t>
        </w:r>
      </w:smartTag>
      <w:r w:rsidRPr="0037728C">
        <w:rPr>
          <w:sz w:val="24"/>
          <w:szCs w:val="24"/>
          <w:lang w:val="bg-BG"/>
        </w:rPr>
        <w:t>.-61 м2</w:t>
      </w:r>
    </w:p>
    <w:p w:rsidR="0037728C" w:rsidRPr="0037728C" w:rsidRDefault="0037728C" w:rsidP="0037728C">
      <w:pPr>
        <w:jc w:val="both"/>
        <w:rPr>
          <w:sz w:val="24"/>
          <w:szCs w:val="24"/>
          <w:lang w:val="bg-BG"/>
        </w:rPr>
      </w:pPr>
      <w:r w:rsidRPr="0037728C">
        <w:rPr>
          <w:sz w:val="24"/>
          <w:szCs w:val="24"/>
          <w:lang w:val="bg-BG"/>
        </w:rPr>
        <w:t xml:space="preserve">и./ ул. „Никола Вапцаров”-изкърпване на единич. дупки с деб.до </w:t>
      </w:r>
      <w:smartTag w:uri="urn:schemas-microsoft-com:office:smarttags" w:element="metricconverter">
        <w:smartTagPr>
          <w:attr w:name="ProductID" w:val="4 см"/>
        </w:smartTagPr>
        <w:r w:rsidRPr="0037728C">
          <w:rPr>
            <w:sz w:val="24"/>
            <w:szCs w:val="24"/>
            <w:lang w:val="bg-BG"/>
          </w:rPr>
          <w:t>4 см</w:t>
        </w:r>
      </w:smartTag>
      <w:r w:rsidRPr="0037728C">
        <w:rPr>
          <w:sz w:val="24"/>
          <w:szCs w:val="24"/>
          <w:lang w:val="bg-BG"/>
        </w:rPr>
        <w:t>.-4 м2</w:t>
      </w:r>
    </w:p>
    <w:p w:rsidR="0037728C" w:rsidRPr="0037728C" w:rsidRDefault="0037728C" w:rsidP="0037728C">
      <w:pPr>
        <w:jc w:val="both"/>
        <w:rPr>
          <w:b/>
          <w:sz w:val="24"/>
          <w:szCs w:val="24"/>
          <w:lang w:val="bg-BG"/>
        </w:rPr>
      </w:pPr>
    </w:p>
    <w:p w:rsidR="0037728C" w:rsidRPr="0037728C" w:rsidRDefault="0037728C" w:rsidP="0037728C">
      <w:pPr>
        <w:jc w:val="both"/>
        <w:rPr>
          <w:sz w:val="24"/>
          <w:szCs w:val="24"/>
          <w:lang w:val="bg-BG"/>
        </w:rPr>
      </w:pPr>
      <w:r w:rsidRPr="0037728C">
        <w:rPr>
          <w:sz w:val="24"/>
          <w:szCs w:val="24"/>
          <w:lang w:val="bg-BG"/>
        </w:rPr>
        <w:t>5.Изграждане на пътни неравности –пешеходни пътеки:</w:t>
      </w:r>
    </w:p>
    <w:p w:rsidR="0037728C" w:rsidRPr="0037728C" w:rsidRDefault="0037728C" w:rsidP="0037728C">
      <w:pPr>
        <w:jc w:val="both"/>
        <w:rPr>
          <w:sz w:val="24"/>
          <w:szCs w:val="24"/>
          <w:lang w:val="bg-BG"/>
        </w:rPr>
      </w:pPr>
      <w:r w:rsidRPr="0037728C">
        <w:rPr>
          <w:sz w:val="24"/>
          <w:szCs w:val="24"/>
          <w:lang w:val="bg-BG"/>
        </w:rPr>
        <w:t>а./ ул. „ Пловдив”-1 бр.</w:t>
      </w:r>
    </w:p>
    <w:p w:rsidR="0037728C" w:rsidRPr="0037728C" w:rsidRDefault="0037728C" w:rsidP="0037728C">
      <w:pPr>
        <w:jc w:val="both"/>
        <w:rPr>
          <w:sz w:val="24"/>
          <w:szCs w:val="24"/>
          <w:lang w:val="bg-BG"/>
        </w:rPr>
      </w:pPr>
      <w:r w:rsidRPr="0037728C">
        <w:rPr>
          <w:sz w:val="24"/>
          <w:szCs w:val="24"/>
          <w:lang w:val="bg-BG"/>
        </w:rPr>
        <w:t>б./ ул. „ Св.св.Кирил и Методий”-2 бр.</w:t>
      </w:r>
    </w:p>
    <w:p w:rsidR="0037728C" w:rsidRPr="0037728C" w:rsidRDefault="0037728C" w:rsidP="0037728C">
      <w:pPr>
        <w:jc w:val="both"/>
        <w:rPr>
          <w:sz w:val="24"/>
          <w:szCs w:val="24"/>
          <w:lang w:val="bg-BG"/>
        </w:rPr>
      </w:pPr>
    </w:p>
    <w:p w:rsidR="0037728C" w:rsidRPr="0037728C" w:rsidRDefault="0037728C" w:rsidP="0037728C">
      <w:pPr>
        <w:jc w:val="both"/>
        <w:rPr>
          <w:sz w:val="24"/>
          <w:szCs w:val="24"/>
          <w:lang w:val="bg-BG"/>
        </w:rPr>
      </w:pPr>
      <w:r w:rsidRPr="0037728C">
        <w:rPr>
          <w:sz w:val="24"/>
          <w:szCs w:val="24"/>
          <w:lang w:val="bg-BG"/>
        </w:rPr>
        <w:tab/>
        <w:t xml:space="preserve">Участникът, към Предложението за изпълнение на поръчката, следва да приложи </w:t>
      </w:r>
      <w:r w:rsidRPr="0037728C">
        <w:rPr>
          <w:rStyle w:val="420"/>
          <w:rFonts w:eastAsia="Calibri"/>
          <w:b w:val="0"/>
          <w:sz w:val="24"/>
          <w:szCs w:val="24"/>
          <w:lang w:val="ru-RU" w:eastAsia="en-US"/>
        </w:rPr>
        <w:t>Спецификация на всички използвани материали, с посочване на вида, търговското наименование, производител, доставчик и общо количество за влагане, съобразно настоящите технически спецификации и предвидените в КСС дейности за изпълнение на СМР. Спецификацията обвързва участника с предложените от него материали, ако бъде избран за изпълнител, като същите ще са елемент на сключения договор. Спецификацията служи и за проверка на съответствието на предложението на участника с утвърдените от възложителя технически спецификации.</w:t>
      </w:r>
      <w:r w:rsidRPr="0037728C">
        <w:rPr>
          <w:sz w:val="24"/>
          <w:szCs w:val="24"/>
          <w:lang w:val="bg-BG"/>
        </w:rPr>
        <w:tab/>
      </w:r>
    </w:p>
    <w:p w:rsidR="0037728C" w:rsidRPr="0037728C" w:rsidRDefault="0037728C" w:rsidP="0037728C">
      <w:pPr>
        <w:jc w:val="both"/>
        <w:rPr>
          <w:rStyle w:val="420"/>
          <w:rFonts w:eastAsia="Calibri"/>
          <w:b w:val="0"/>
          <w:sz w:val="24"/>
          <w:szCs w:val="24"/>
          <w:lang w:val="ru-RU" w:eastAsia="en-US"/>
        </w:rPr>
      </w:pPr>
      <w:r w:rsidRPr="0037728C">
        <w:rPr>
          <w:sz w:val="24"/>
          <w:szCs w:val="24"/>
          <w:lang w:val="bg-BG"/>
        </w:rPr>
        <w:tab/>
        <w:t xml:space="preserve">Участникът, към Предложението за изпълнение на поръчката, прилага също така и подробен Линеен календарен план, който следва да представя строителната програма, като прецизира съответните дейности и да е съобразен с технологичната последователност на строителните процеси. Линейният календарен план е график за изпълнение на конкретните строителни работи и </w:t>
      </w:r>
      <w:r w:rsidRPr="0037728C">
        <w:rPr>
          <w:rStyle w:val="420"/>
          <w:rFonts w:eastAsia="Calibri"/>
          <w:b w:val="0"/>
          <w:sz w:val="24"/>
          <w:szCs w:val="24"/>
          <w:lang w:val="ru-RU" w:eastAsia="en-US"/>
        </w:rPr>
        <w:t>следва да отразява всички посочени в КСС дейности. В графика следва да се посочи норма време за всяка една операция, посочена в КСС, времето за изпълнение на всяка една предвидена дейност, както и броят и квалификацията на необходимите строителни наети лица за всяка една операция и общите за проекта човекодни. В графика участникът следва да посочи и броя и вида на необходимата механизация. Участникът следва да приложи и Строителна програма, която трябва да включва:</w:t>
      </w:r>
    </w:p>
    <w:p w:rsidR="0037728C" w:rsidRPr="0037728C" w:rsidRDefault="0037728C" w:rsidP="0037728C">
      <w:pPr>
        <w:jc w:val="both"/>
        <w:rPr>
          <w:b/>
          <w:sz w:val="24"/>
          <w:szCs w:val="24"/>
          <w:lang w:val="bg-BG"/>
        </w:rPr>
      </w:pPr>
    </w:p>
    <w:p w:rsidR="0037728C" w:rsidRPr="0037728C" w:rsidRDefault="0037728C" w:rsidP="0037728C">
      <w:pPr>
        <w:jc w:val="both"/>
        <w:rPr>
          <w:sz w:val="24"/>
          <w:szCs w:val="24"/>
        </w:rPr>
      </w:pPr>
      <w:r w:rsidRPr="0037728C">
        <w:rPr>
          <w:sz w:val="24"/>
          <w:szCs w:val="24"/>
        </w:rPr>
        <w:t xml:space="preserve">        </w:t>
      </w:r>
      <w:proofErr w:type="spellStart"/>
      <w:r w:rsidRPr="0037728C">
        <w:rPr>
          <w:sz w:val="24"/>
          <w:szCs w:val="24"/>
        </w:rPr>
        <w:t>Към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Техническото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предложението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за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изпълнение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поръчката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участникът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прилага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строителна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програма</w:t>
      </w:r>
      <w:proofErr w:type="spellEnd"/>
      <w:r w:rsidRPr="0037728C">
        <w:rPr>
          <w:sz w:val="24"/>
          <w:szCs w:val="24"/>
        </w:rPr>
        <w:t xml:space="preserve"> (</w:t>
      </w:r>
      <w:proofErr w:type="spellStart"/>
      <w:r w:rsidRPr="0037728C">
        <w:rPr>
          <w:sz w:val="24"/>
          <w:szCs w:val="24"/>
        </w:rPr>
        <w:t>строително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предложение</w:t>
      </w:r>
      <w:proofErr w:type="spellEnd"/>
      <w:r w:rsidRPr="0037728C">
        <w:rPr>
          <w:sz w:val="24"/>
          <w:szCs w:val="24"/>
        </w:rPr>
        <w:t xml:space="preserve">), </w:t>
      </w:r>
      <w:proofErr w:type="spellStart"/>
      <w:r w:rsidRPr="0037728C">
        <w:rPr>
          <w:sz w:val="24"/>
          <w:szCs w:val="24"/>
        </w:rPr>
        <w:t>която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включва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минимум</w:t>
      </w:r>
      <w:proofErr w:type="spellEnd"/>
      <w:r w:rsidRPr="0037728C">
        <w:rPr>
          <w:sz w:val="24"/>
          <w:szCs w:val="24"/>
        </w:rPr>
        <w:t xml:space="preserve"> (</w:t>
      </w:r>
      <w:proofErr w:type="spellStart"/>
      <w:r w:rsidRPr="0037728C">
        <w:rPr>
          <w:sz w:val="24"/>
          <w:szCs w:val="24"/>
        </w:rPr>
        <w:t>без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ограничава</w:t>
      </w:r>
      <w:proofErr w:type="spellEnd"/>
      <w:r w:rsidRPr="0037728C">
        <w:rPr>
          <w:sz w:val="24"/>
          <w:szCs w:val="24"/>
        </w:rPr>
        <w:t xml:space="preserve">) </w:t>
      </w:r>
      <w:proofErr w:type="spellStart"/>
      <w:r w:rsidRPr="0037728C">
        <w:rPr>
          <w:sz w:val="24"/>
          <w:szCs w:val="24"/>
        </w:rPr>
        <w:t>следните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точки</w:t>
      </w:r>
      <w:proofErr w:type="spellEnd"/>
      <w:r w:rsidRPr="0037728C">
        <w:rPr>
          <w:sz w:val="24"/>
          <w:szCs w:val="24"/>
        </w:rPr>
        <w:t xml:space="preserve">: </w:t>
      </w:r>
    </w:p>
    <w:p w:rsidR="0037728C" w:rsidRPr="0037728C" w:rsidRDefault="0037728C" w:rsidP="0037728C">
      <w:pPr>
        <w:ind w:left="40" w:right="100" w:firstLine="500"/>
        <w:jc w:val="both"/>
        <w:rPr>
          <w:sz w:val="24"/>
          <w:szCs w:val="24"/>
        </w:rPr>
      </w:pPr>
      <w:r w:rsidRPr="0037728C">
        <w:rPr>
          <w:sz w:val="24"/>
          <w:szCs w:val="24"/>
        </w:rPr>
        <w:lastRenderedPageBreak/>
        <w:t xml:space="preserve">         1. </w:t>
      </w:r>
      <w:proofErr w:type="spellStart"/>
      <w:r w:rsidRPr="0037728C">
        <w:rPr>
          <w:sz w:val="24"/>
          <w:szCs w:val="24"/>
        </w:rPr>
        <w:t>Технологична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последователност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строителните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процеси</w:t>
      </w:r>
      <w:proofErr w:type="spellEnd"/>
      <w:r w:rsidRPr="0037728C">
        <w:rPr>
          <w:sz w:val="24"/>
          <w:szCs w:val="24"/>
        </w:rPr>
        <w:t xml:space="preserve"> - в </w:t>
      </w:r>
      <w:proofErr w:type="spellStart"/>
      <w:r w:rsidRPr="0037728C">
        <w:rPr>
          <w:sz w:val="24"/>
          <w:szCs w:val="24"/>
        </w:rPr>
        <w:t>тази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част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от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строителната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програма</w:t>
      </w:r>
      <w:proofErr w:type="spellEnd"/>
      <w:r w:rsidRPr="0037728C">
        <w:rPr>
          <w:sz w:val="24"/>
          <w:szCs w:val="24"/>
        </w:rPr>
        <w:t xml:space="preserve">, </w:t>
      </w:r>
      <w:proofErr w:type="spellStart"/>
      <w:r w:rsidRPr="0037728C">
        <w:rPr>
          <w:sz w:val="24"/>
          <w:szCs w:val="24"/>
        </w:rPr>
        <w:t>участникът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трябва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подробно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опише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предложенията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относно</w:t>
      </w:r>
      <w:proofErr w:type="spellEnd"/>
      <w:r w:rsidRPr="0037728C">
        <w:rPr>
          <w:sz w:val="24"/>
          <w:szCs w:val="24"/>
        </w:rPr>
        <w:t xml:space="preserve">: </w:t>
      </w:r>
    </w:p>
    <w:p w:rsidR="0037728C" w:rsidRPr="0037728C" w:rsidRDefault="0037728C" w:rsidP="0037728C">
      <w:pPr>
        <w:ind w:left="40" w:right="100" w:firstLine="500"/>
        <w:jc w:val="both"/>
        <w:rPr>
          <w:sz w:val="24"/>
          <w:szCs w:val="24"/>
        </w:rPr>
      </w:pPr>
      <w:r w:rsidRPr="0037728C">
        <w:rPr>
          <w:sz w:val="24"/>
          <w:szCs w:val="24"/>
        </w:rPr>
        <w:tab/>
        <w:t xml:space="preserve">- </w:t>
      </w:r>
      <w:proofErr w:type="spellStart"/>
      <w:r w:rsidRPr="0037728C">
        <w:rPr>
          <w:sz w:val="24"/>
          <w:szCs w:val="24"/>
        </w:rPr>
        <w:t>обхват</w:t>
      </w:r>
      <w:proofErr w:type="spellEnd"/>
      <w:r w:rsidRPr="0037728C">
        <w:rPr>
          <w:sz w:val="24"/>
          <w:szCs w:val="24"/>
        </w:rPr>
        <w:t xml:space="preserve"> и </w:t>
      </w:r>
      <w:proofErr w:type="spellStart"/>
      <w:r w:rsidRPr="0037728C">
        <w:rPr>
          <w:sz w:val="24"/>
          <w:szCs w:val="24"/>
        </w:rPr>
        <w:t>дейности</w:t>
      </w:r>
      <w:proofErr w:type="spellEnd"/>
      <w:r w:rsidRPr="0037728C">
        <w:rPr>
          <w:sz w:val="24"/>
          <w:szCs w:val="24"/>
        </w:rPr>
        <w:t xml:space="preserve">, </w:t>
      </w:r>
      <w:proofErr w:type="spellStart"/>
      <w:r w:rsidRPr="0037728C">
        <w:rPr>
          <w:sz w:val="24"/>
          <w:szCs w:val="24"/>
        </w:rPr>
        <w:t>съобразно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виждането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му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за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отделните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етапи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изпълнение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предмета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поръчката</w:t>
      </w:r>
      <w:proofErr w:type="spellEnd"/>
      <w:r w:rsidRPr="0037728C">
        <w:rPr>
          <w:sz w:val="24"/>
          <w:szCs w:val="24"/>
        </w:rPr>
        <w:t xml:space="preserve"> - </w:t>
      </w:r>
      <w:proofErr w:type="spellStart"/>
      <w:r w:rsidRPr="0037728C">
        <w:rPr>
          <w:sz w:val="24"/>
          <w:szCs w:val="24"/>
        </w:rPr>
        <w:t>следва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опишат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отделните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етапи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изпълнение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поръчката</w:t>
      </w:r>
      <w:proofErr w:type="spellEnd"/>
      <w:r w:rsidRPr="0037728C">
        <w:rPr>
          <w:sz w:val="24"/>
          <w:szCs w:val="24"/>
        </w:rPr>
        <w:t xml:space="preserve">, </w:t>
      </w:r>
      <w:proofErr w:type="spellStart"/>
      <w:r w:rsidRPr="0037728C">
        <w:rPr>
          <w:sz w:val="24"/>
          <w:szCs w:val="24"/>
        </w:rPr>
        <w:t>да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обхванат</w:t>
      </w:r>
      <w:proofErr w:type="spellEnd"/>
      <w:r w:rsidRPr="0037728C">
        <w:rPr>
          <w:sz w:val="24"/>
          <w:szCs w:val="24"/>
        </w:rPr>
        <w:t xml:space="preserve"> и </w:t>
      </w:r>
      <w:proofErr w:type="spellStart"/>
      <w:r w:rsidRPr="0037728C">
        <w:rPr>
          <w:sz w:val="24"/>
          <w:szCs w:val="24"/>
        </w:rPr>
        <w:t>опишат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всички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дейности</w:t>
      </w:r>
      <w:proofErr w:type="spellEnd"/>
      <w:r w:rsidRPr="0037728C">
        <w:rPr>
          <w:sz w:val="24"/>
          <w:szCs w:val="24"/>
        </w:rPr>
        <w:t xml:space="preserve">, </w:t>
      </w:r>
      <w:proofErr w:type="spellStart"/>
      <w:r w:rsidRPr="0037728C">
        <w:rPr>
          <w:sz w:val="24"/>
          <w:szCs w:val="24"/>
        </w:rPr>
        <w:t>необходими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за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изпълнението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предмета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поръчката</w:t>
      </w:r>
      <w:proofErr w:type="spellEnd"/>
      <w:r w:rsidRPr="0037728C">
        <w:rPr>
          <w:sz w:val="24"/>
          <w:szCs w:val="24"/>
        </w:rPr>
        <w:t xml:space="preserve">, </w:t>
      </w:r>
      <w:proofErr w:type="spellStart"/>
      <w:r w:rsidRPr="0037728C">
        <w:rPr>
          <w:sz w:val="24"/>
          <w:szCs w:val="24"/>
        </w:rPr>
        <w:t>отчитайки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времето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за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подготвителните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дейности</w:t>
      </w:r>
      <w:proofErr w:type="spellEnd"/>
      <w:r w:rsidRPr="0037728C">
        <w:rPr>
          <w:sz w:val="24"/>
          <w:szCs w:val="24"/>
        </w:rPr>
        <w:t xml:space="preserve">, </w:t>
      </w:r>
      <w:proofErr w:type="spellStart"/>
      <w:r w:rsidRPr="0037728C">
        <w:rPr>
          <w:sz w:val="24"/>
          <w:szCs w:val="24"/>
        </w:rPr>
        <w:t>дейностите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изпълнението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строително-монтажните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работи</w:t>
      </w:r>
      <w:proofErr w:type="spellEnd"/>
      <w:r w:rsidRPr="0037728C">
        <w:rPr>
          <w:sz w:val="24"/>
          <w:szCs w:val="24"/>
        </w:rPr>
        <w:t xml:space="preserve">, </w:t>
      </w:r>
      <w:proofErr w:type="spellStart"/>
      <w:r w:rsidRPr="0037728C">
        <w:rPr>
          <w:sz w:val="24"/>
          <w:szCs w:val="24"/>
        </w:rPr>
        <w:t>тестванията</w:t>
      </w:r>
      <w:proofErr w:type="spellEnd"/>
      <w:r w:rsidRPr="0037728C">
        <w:rPr>
          <w:sz w:val="24"/>
          <w:szCs w:val="24"/>
        </w:rPr>
        <w:t xml:space="preserve">, </w:t>
      </w:r>
      <w:proofErr w:type="spellStart"/>
      <w:r w:rsidRPr="0037728C">
        <w:rPr>
          <w:sz w:val="24"/>
          <w:szCs w:val="24"/>
        </w:rPr>
        <w:t>въвеждането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обектите</w:t>
      </w:r>
      <w:proofErr w:type="spellEnd"/>
      <w:r w:rsidRPr="0037728C">
        <w:rPr>
          <w:sz w:val="24"/>
          <w:szCs w:val="24"/>
        </w:rPr>
        <w:t xml:space="preserve"> в </w:t>
      </w:r>
      <w:proofErr w:type="spellStart"/>
      <w:r w:rsidRPr="0037728C">
        <w:rPr>
          <w:sz w:val="24"/>
          <w:szCs w:val="24"/>
        </w:rPr>
        <w:t>експлоатация</w:t>
      </w:r>
      <w:proofErr w:type="spellEnd"/>
      <w:r w:rsidRPr="0037728C">
        <w:rPr>
          <w:sz w:val="24"/>
          <w:szCs w:val="24"/>
        </w:rPr>
        <w:t xml:space="preserve">, </w:t>
      </w:r>
      <w:proofErr w:type="spellStart"/>
      <w:r w:rsidRPr="0037728C">
        <w:rPr>
          <w:sz w:val="24"/>
          <w:szCs w:val="24"/>
        </w:rPr>
        <w:t>както</w:t>
      </w:r>
      <w:proofErr w:type="spellEnd"/>
      <w:r w:rsidRPr="0037728C">
        <w:rPr>
          <w:sz w:val="24"/>
          <w:szCs w:val="24"/>
        </w:rPr>
        <w:t xml:space="preserve"> и </w:t>
      </w:r>
      <w:proofErr w:type="spellStart"/>
      <w:r w:rsidRPr="0037728C">
        <w:rPr>
          <w:sz w:val="24"/>
          <w:szCs w:val="24"/>
        </w:rPr>
        <w:t>всички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други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дейности</w:t>
      </w:r>
      <w:proofErr w:type="spellEnd"/>
      <w:r w:rsidRPr="0037728C">
        <w:rPr>
          <w:sz w:val="24"/>
          <w:szCs w:val="24"/>
        </w:rPr>
        <w:t xml:space="preserve"> и </w:t>
      </w:r>
      <w:proofErr w:type="spellStart"/>
      <w:r w:rsidRPr="0037728C">
        <w:rPr>
          <w:sz w:val="24"/>
          <w:szCs w:val="24"/>
        </w:rPr>
        <w:t>поддейности</w:t>
      </w:r>
      <w:proofErr w:type="spellEnd"/>
      <w:r w:rsidRPr="0037728C">
        <w:rPr>
          <w:sz w:val="24"/>
          <w:szCs w:val="24"/>
        </w:rPr>
        <w:t xml:space="preserve">, </w:t>
      </w:r>
      <w:proofErr w:type="spellStart"/>
      <w:r w:rsidRPr="0037728C">
        <w:rPr>
          <w:sz w:val="24"/>
          <w:szCs w:val="24"/>
        </w:rPr>
        <w:t>необходими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за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постигане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целите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договора</w:t>
      </w:r>
      <w:proofErr w:type="spellEnd"/>
      <w:r w:rsidRPr="0037728C">
        <w:rPr>
          <w:sz w:val="24"/>
          <w:szCs w:val="24"/>
        </w:rPr>
        <w:t>;</w:t>
      </w:r>
    </w:p>
    <w:p w:rsidR="0037728C" w:rsidRPr="0037728C" w:rsidRDefault="0037728C" w:rsidP="0037728C">
      <w:pPr>
        <w:ind w:left="40" w:right="100" w:firstLine="500"/>
        <w:jc w:val="both"/>
        <w:rPr>
          <w:sz w:val="24"/>
          <w:szCs w:val="24"/>
        </w:rPr>
      </w:pPr>
      <w:r w:rsidRPr="0037728C">
        <w:rPr>
          <w:sz w:val="24"/>
          <w:szCs w:val="24"/>
        </w:rPr>
        <w:tab/>
        <w:t xml:space="preserve">- </w:t>
      </w:r>
      <w:proofErr w:type="spellStart"/>
      <w:proofErr w:type="gramStart"/>
      <w:r w:rsidRPr="0037728C">
        <w:rPr>
          <w:sz w:val="24"/>
          <w:szCs w:val="24"/>
        </w:rPr>
        <w:t>описание</w:t>
      </w:r>
      <w:proofErr w:type="spellEnd"/>
      <w:proofErr w:type="gram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видовете</w:t>
      </w:r>
      <w:proofErr w:type="spellEnd"/>
      <w:r w:rsidRPr="0037728C">
        <w:rPr>
          <w:sz w:val="24"/>
          <w:szCs w:val="24"/>
        </w:rPr>
        <w:t xml:space="preserve"> СМР и </w:t>
      </w:r>
      <w:proofErr w:type="spellStart"/>
      <w:r w:rsidRPr="0037728C">
        <w:rPr>
          <w:sz w:val="24"/>
          <w:szCs w:val="24"/>
        </w:rPr>
        <w:t>предлагана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технология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изпълнението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видовете</w:t>
      </w:r>
      <w:proofErr w:type="spellEnd"/>
      <w:r w:rsidRPr="0037728C">
        <w:rPr>
          <w:sz w:val="24"/>
          <w:szCs w:val="24"/>
        </w:rPr>
        <w:t xml:space="preserve"> СМР и </w:t>
      </w:r>
      <w:proofErr w:type="spellStart"/>
      <w:r w:rsidRPr="0037728C">
        <w:rPr>
          <w:sz w:val="24"/>
          <w:szCs w:val="24"/>
        </w:rPr>
        <w:t>тяхната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последователност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изпълнение</w:t>
      </w:r>
      <w:proofErr w:type="spellEnd"/>
      <w:r w:rsidRPr="0037728C">
        <w:rPr>
          <w:sz w:val="24"/>
          <w:szCs w:val="24"/>
        </w:rPr>
        <w:t xml:space="preserve">; </w:t>
      </w:r>
    </w:p>
    <w:p w:rsidR="0037728C" w:rsidRPr="0037728C" w:rsidRDefault="0037728C" w:rsidP="0037728C">
      <w:pPr>
        <w:ind w:left="40" w:right="100" w:firstLine="500"/>
        <w:jc w:val="both"/>
        <w:rPr>
          <w:sz w:val="24"/>
          <w:szCs w:val="24"/>
        </w:rPr>
      </w:pPr>
      <w:r w:rsidRPr="0037728C">
        <w:rPr>
          <w:sz w:val="24"/>
          <w:szCs w:val="24"/>
        </w:rPr>
        <w:tab/>
        <w:t xml:space="preserve">- </w:t>
      </w:r>
      <w:proofErr w:type="spellStart"/>
      <w:r w:rsidRPr="0037728C">
        <w:rPr>
          <w:sz w:val="24"/>
          <w:szCs w:val="24"/>
        </w:rPr>
        <w:t>организация</w:t>
      </w:r>
      <w:proofErr w:type="spellEnd"/>
      <w:r w:rsidRPr="0037728C">
        <w:rPr>
          <w:sz w:val="24"/>
          <w:szCs w:val="24"/>
        </w:rPr>
        <w:t xml:space="preserve"> и </w:t>
      </w:r>
      <w:proofErr w:type="spellStart"/>
      <w:r w:rsidRPr="0037728C">
        <w:rPr>
          <w:sz w:val="24"/>
          <w:szCs w:val="24"/>
        </w:rPr>
        <w:t>подход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изпълнение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поръчката</w:t>
      </w:r>
      <w:proofErr w:type="spellEnd"/>
      <w:r w:rsidRPr="0037728C">
        <w:rPr>
          <w:sz w:val="24"/>
          <w:szCs w:val="24"/>
        </w:rPr>
        <w:t xml:space="preserve"> - </w:t>
      </w:r>
      <w:proofErr w:type="spellStart"/>
      <w:r w:rsidRPr="0037728C">
        <w:rPr>
          <w:sz w:val="24"/>
          <w:szCs w:val="24"/>
        </w:rPr>
        <w:t>предложения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за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реализирането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всички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дейности</w:t>
      </w:r>
      <w:proofErr w:type="spellEnd"/>
      <w:r w:rsidRPr="0037728C">
        <w:rPr>
          <w:sz w:val="24"/>
          <w:szCs w:val="24"/>
        </w:rPr>
        <w:t xml:space="preserve"> в </w:t>
      </w:r>
      <w:proofErr w:type="spellStart"/>
      <w:r w:rsidRPr="0037728C">
        <w:rPr>
          <w:sz w:val="24"/>
          <w:szCs w:val="24"/>
        </w:rPr>
        <w:t>техническото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задание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включително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работни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звена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за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изпълнение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основните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видове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дейности</w:t>
      </w:r>
      <w:proofErr w:type="spellEnd"/>
      <w:r w:rsidRPr="0037728C">
        <w:rPr>
          <w:sz w:val="24"/>
          <w:szCs w:val="24"/>
        </w:rPr>
        <w:t xml:space="preserve"> - </w:t>
      </w:r>
      <w:proofErr w:type="spellStart"/>
      <w:r w:rsidRPr="0037728C">
        <w:rPr>
          <w:sz w:val="24"/>
          <w:szCs w:val="24"/>
        </w:rPr>
        <w:t>вид</w:t>
      </w:r>
      <w:proofErr w:type="spellEnd"/>
      <w:r w:rsidRPr="0037728C">
        <w:rPr>
          <w:sz w:val="24"/>
          <w:szCs w:val="24"/>
        </w:rPr>
        <w:t xml:space="preserve">, </w:t>
      </w:r>
      <w:proofErr w:type="spellStart"/>
      <w:r w:rsidRPr="0037728C">
        <w:rPr>
          <w:sz w:val="24"/>
          <w:szCs w:val="24"/>
        </w:rPr>
        <w:t>състав</w:t>
      </w:r>
      <w:proofErr w:type="spellEnd"/>
      <w:r w:rsidRPr="0037728C">
        <w:rPr>
          <w:sz w:val="24"/>
          <w:szCs w:val="24"/>
        </w:rPr>
        <w:t xml:space="preserve">, </w:t>
      </w:r>
      <w:proofErr w:type="spellStart"/>
      <w:r w:rsidRPr="0037728C">
        <w:rPr>
          <w:sz w:val="24"/>
          <w:szCs w:val="24"/>
        </w:rPr>
        <w:t>техническа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обезпеченост</w:t>
      </w:r>
      <w:proofErr w:type="spellEnd"/>
      <w:r w:rsidRPr="0037728C">
        <w:rPr>
          <w:sz w:val="24"/>
          <w:szCs w:val="24"/>
        </w:rPr>
        <w:t xml:space="preserve"> и </w:t>
      </w:r>
      <w:proofErr w:type="spellStart"/>
      <w:r w:rsidRPr="0037728C">
        <w:rPr>
          <w:sz w:val="24"/>
          <w:szCs w:val="24"/>
        </w:rPr>
        <w:t>координация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работните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звена</w:t>
      </w:r>
      <w:proofErr w:type="spellEnd"/>
      <w:r w:rsidRPr="0037728C">
        <w:rPr>
          <w:sz w:val="24"/>
          <w:szCs w:val="24"/>
        </w:rPr>
        <w:t xml:space="preserve">, </w:t>
      </w:r>
      <w:proofErr w:type="spellStart"/>
      <w:r w:rsidRPr="0037728C">
        <w:rPr>
          <w:sz w:val="24"/>
          <w:szCs w:val="24"/>
        </w:rPr>
        <w:t>която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съответства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приложения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Линеен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календарен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график</w:t>
      </w:r>
      <w:proofErr w:type="spellEnd"/>
      <w:r w:rsidRPr="0037728C">
        <w:rPr>
          <w:sz w:val="24"/>
          <w:szCs w:val="24"/>
        </w:rPr>
        <w:t xml:space="preserve"> и </w:t>
      </w:r>
      <w:proofErr w:type="spellStart"/>
      <w:r w:rsidRPr="0037728C">
        <w:rPr>
          <w:sz w:val="24"/>
          <w:szCs w:val="24"/>
        </w:rPr>
        <w:t>диаграма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работата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ръка</w:t>
      </w:r>
      <w:proofErr w:type="spellEnd"/>
      <w:r w:rsidRPr="0037728C">
        <w:rPr>
          <w:sz w:val="24"/>
          <w:szCs w:val="24"/>
        </w:rPr>
        <w:t xml:space="preserve">. </w:t>
      </w:r>
      <w:proofErr w:type="spellStart"/>
      <w:proofErr w:type="gramStart"/>
      <w:r w:rsidRPr="0037728C">
        <w:rPr>
          <w:sz w:val="24"/>
          <w:szCs w:val="24"/>
        </w:rPr>
        <w:t>Следва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изложени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мотиви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за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предложената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последователност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изпълнение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отделните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видове</w:t>
      </w:r>
      <w:proofErr w:type="spellEnd"/>
      <w:r w:rsidRPr="0037728C">
        <w:rPr>
          <w:sz w:val="24"/>
          <w:szCs w:val="24"/>
        </w:rPr>
        <w:t xml:space="preserve"> СМР.</w:t>
      </w:r>
      <w:proofErr w:type="gramEnd"/>
      <w:r w:rsidRPr="0037728C">
        <w:rPr>
          <w:sz w:val="24"/>
          <w:szCs w:val="24"/>
        </w:rPr>
        <w:t xml:space="preserve"> </w:t>
      </w:r>
      <w:proofErr w:type="gramStart"/>
      <w:r w:rsidRPr="0037728C">
        <w:rPr>
          <w:sz w:val="24"/>
          <w:szCs w:val="24"/>
        </w:rPr>
        <w:t xml:space="preserve">В </w:t>
      </w:r>
      <w:proofErr w:type="spellStart"/>
      <w:r w:rsidRPr="0037728C">
        <w:rPr>
          <w:sz w:val="24"/>
          <w:szCs w:val="24"/>
        </w:rPr>
        <w:t>тази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част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строителната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програма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следва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бъдат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описани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всички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нормативни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изисквания</w:t>
      </w:r>
      <w:proofErr w:type="spellEnd"/>
      <w:r w:rsidRPr="0037728C">
        <w:rPr>
          <w:sz w:val="24"/>
          <w:szCs w:val="24"/>
        </w:rPr>
        <w:t xml:space="preserve">, </w:t>
      </w:r>
      <w:proofErr w:type="spellStart"/>
      <w:r w:rsidRPr="0037728C">
        <w:rPr>
          <w:sz w:val="24"/>
          <w:szCs w:val="24"/>
        </w:rPr>
        <w:t>както</w:t>
      </w:r>
      <w:proofErr w:type="spellEnd"/>
      <w:r w:rsidRPr="0037728C">
        <w:rPr>
          <w:sz w:val="24"/>
          <w:szCs w:val="24"/>
        </w:rPr>
        <w:t xml:space="preserve"> и </w:t>
      </w:r>
      <w:proofErr w:type="spellStart"/>
      <w:r w:rsidRPr="0037728C">
        <w:rPr>
          <w:sz w:val="24"/>
          <w:szCs w:val="24"/>
        </w:rPr>
        <w:t>конкретни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мерки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за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спазването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им</w:t>
      </w:r>
      <w:proofErr w:type="spellEnd"/>
      <w:r w:rsidRPr="0037728C">
        <w:rPr>
          <w:sz w:val="24"/>
          <w:szCs w:val="24"/>
        </w:rPr>
        <w:t>.</w:t>
      </w:r>
      <w:proofErr w:type="gram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Участникът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следва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изложи</w:t>
      </w:r>
      <w:proofErr w:type="spellEnd"/>
      <w:r w:rsidRPr="0037728C">
        <w:rPr>
          <w:sz w:val="24"/>
          <w:szCs w:val="24"/>
        </w:rPr>
        <w:t xml:space="preserve"> и </w:t>
      </w:r>
      <w:proofErr w:type="spellStart"/>
      <w:r w:rsidRPr="0037728C">
        <w:rPr>
          <w:sz w:val="24"/>
          <w:szCs w:val="24"/>
        </w:rPr>
        <w:t>употребата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кои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методи</w:t>
      </w:r>
      <w:proofErr w:type="spellEnd"/>
      <w:r w:rsidRPr="0037728C">
        <w:rPr>
          <w:sz w:val="24"/>
          <w:szCs w:val="24"/>
        </w:rPr>
        <w:t xml:space="preserve"> и </w:t>
      </w:r>
      <w:proofErr w:type="spellStart"/>
      <w:r w:rsidRPr="0037728C">
        <w:rPr>
          <w:sz w:val="24"/>
          <w:szCs w:val="24"/>
        </w:rPr>
        <w:t>техники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работа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ще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използва</w:t>
      </w:r>
      <w:proofErr w:type="spellEnd"/>
      <w:r w:rsidRPr="0037728C">
        <w:rPr>
          <w:sz w:val="24"/>
          <w:szCs w:val="24"/>
        </w:rPr>
        <w:t xml:space="preserve">, </w:t>
      </w:r>
      <w:proofErr w:type="spellStart"/>
      <w:r w:rsidRPr="0037728C">
        <w:rPr>
          <w:sz w:val="24"/>
          <w:szCs w:val="24"/>
        </w:rPr>
        <w:t>чиято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употреба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при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реализация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конкретния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обект</w:t>
      </w:r>
      <w:proofErr w:type="spellEnd"/>
      <w:r w:rsidRPr="0037728C">
        <w:rPr>
          <w:sz w:val="24"/>
          <w:szCs w:val="24"/>
        </w:rPr>
        <w:t xml:space="preserve"> е </w:t>
      </w:r>
      <w:proofErr w:type="spellStart"/>
      <w:r w:rsidRPr="0037728C">
        <w:rPr>
          <w:sz w:val="24"/>
          <w:szCs w:val="24"/>
        </w:rPr>
        <w:t>аргументирана</w:t>
      </w:r>
      <w:proofErr w:type="spellEnd"/>
      <w:r w:rsidRPr="0037728C">
        <w:rPr>
          <w:sz w:val="24"/>
          <w:szCs w:val="24"/>
        </w:rPr>
        <w:t xml:space="preserve"> и </w:t>
      </w:r>
      <w:proofErr w:type="spellStart"/>
      <w:r w:rsidRPr="0037728C">
        <w:rPr>
          <w:sz w:val="24"/>
          <w:szCs w:val="24"/>
        </w:rPr>
        <w:t>обоснована</w:t>
      </w:r>
      <w:proofErr w:type="spellEnd"/>
      <w:r w:rsidRPr="0037728C">
        <w:rPr>
          <w:sz w:val="24"/>
          <w:szCs w:val="24"/>
        </w:rPr>
        <w:t xml:space="preserve"> </w:t>
      </w:r>
    </w:p>
    <w:p w:rsidR="0037728C" w:rsidRPr="0037728C" w:rsidRDefault="0037728C" w:rsidP="0037728C">
      <w:pPr>
        <w:jc w:val="both"/>
        <w:rPr>
          <w:sz w:val="24"/>
          <w:szCs w:val="24"/>
        </w:rPr>
      </w:pPr>
      <w:r w:rsidRPr="0037728C">
        <w:rPr>
          <w:sz w:val="24"/>
          <w:szCs w:val="24"/>
        </w:rPr>
        <w:tab/>
        <w:t xml:space="preserve">- </w:t>
      </w:r>
      <w:proofErr w:type="spellStart"/>
      <w:r w:rsidRPr="0037728C">
        <w:rPr>
          <w:sz w:val="24"/>
          <w:szCs w:val="24"/>
        </w:rPr>
        <w:t>организация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строителната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площадка</w:t>
      </w:r>
      <w:proofErr w:type="spellEnd"/>
      <w:r w:rsidRPr="0037728C">
        <w:rPr>
          <w:sz w:val="24"/>
          <w:szCs w:val="24"/>
        </w:rPr>
        <w:t xml:space="preserve"> – </w:t>
      </w:r>
      <w:proofErr w:type="spellStart"/>
      <w:r w:rsidRPr="0037728C">
        <w:rPr>
          <w:sz w:val="24"/>
          <w:szCs w:val="24"/>
        </w:rPr>
        <w:t>предложената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организация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следва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да</w:t>
      </w:r>
      <w:proofErr w:type="spellEnd"/>
      <w:r w:rsidRPr="0037728C">
        <w:rPr>
          <w:sz w:val="24"/>
          <w:szCs w:val="24"/>
        </w:rPr>
        <w:t xml:space="preserve"> е </w:t>
      </w:r>
      <w:proofErr w:type="spellStart"/>
      <w:r w:rsidRPr="0037728C">
        <w:rPr>
          <w:sz w:val="24"/>
          <w:szCs w:val="24"/>
        </w:rPr>
        <w:t>съобразена</w:t>
      </w:r>
      <w:proofErr w:type="spellEnd"/>
      <w:r w:rsidRPr="0037728C">
        <w:rPr>
          <w:sz w:val="24"/>
          <w:szCs w:val="24"/>
        </w:rPr>
        <w:t xml:space="preserve"> с </w:t>
      </w:r>
      <w:proofErr w:type="spellStart"/>
      <w:r w:rsidRPr="0037728C">
        <w:rPr>
          <w:sz w:val="24"/>
          <w:szCs w:val="24"/>
        </w:rPr>
        <w:t>техническите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спецификации</w:t>
      </w:r>
      <w:proofErr w:type="spellEnd"/>
      <w:r w:rsidRPr="0037728C">
        <w:rPr>
          <w:sz w:val="24"/>
          <w:szCs w:val="24"/>
        </w:rPr>
        <w:t xml:space="preserve"> и </w:t>
      </w:r>
      <w:proofErr w:type="spellStart"/>
      <w:r w:rsidRPr="0037728C">
        <w:rPr>
          <w:sz w:val="24"/>
          <w:szCs w:val="24"/>
        </w:rPr>
        <w:t>особеностите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обекта</w:t>
      </w:r>
      <w:proofErr w:type="spellEnd"/>
      <w:r w:rsidRPr="0037728C">
        <w:rPr>
          <w:sz w:val="24"/>
          <w:szCs w:val="24"/>
        </w:rPr>
        <w:t xml:space="preserve"> с </w:t>
      </w:r>
      <w:proofErr w:type="spellStart"/>
      <w:r w:rsidRPr="0037728C">
        <w:rPr>
          <w:sz w:val="24"/>
          <w:szCs w:val="24"/>
        </w:rPr>
        <w:t>цел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осигуряване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безопасна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работа</w:t>
      </w:r>
      <w:proofErr w:type="spellEnd"/>
      <w:r w:rsidRPr="0037728C">
        <w:rPr>
          <w:sz w:val="24"/>
          <w:szCs w:val="24"/>
        </w:rPr>
        <w:t xml:space="preserve"> и </w:t>
      </w:r>
      <w:proofErr w:type="spellStart"/>
      <w:r w:rsidRPr="0037728C">
        <w:rPr>
          <w:sz w:val="24"/>
          <w:szCs w:val="24"/>
        </w:rPr>
        <w:t>почивка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строителните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работници</w:t>
      </w:r>
      <w:proofErr w:type="spellEnd"/>
      <w:r w:rsidRPr="0037728C">
        <w:rPr>
          <w:sz w:val="24"/>
          <w:szCs w:val="24"/>
        </w:rPr>
        <w:t xml:space="preserve"> и </w:t>
      </w:r>
      <w:proofErr w:type="spellStart"/>
      <w:r w:rsidRPr="0037728C">
        <w:rPr>
          <w:sz w:val="24"/>
          <w:szCs w:val="24"/>
        </w:rPr>
        <w:t>местата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за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временно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складиране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материали</w:t>
      </w:r>
      <w:proofErr w:type="spellEnd"/>
      <w:r w:rsidRPr="0037728C">
        <w:rPr>
          <w:sz w:val="24"/>
          <w:szCs w:val="24"/>
        </w:rPr>
        <w:t xml:space="preserve"> и </w:t>
      </w:r>
      <w:proofErr w:type="spellStart"/>
      <w:r w:rsidRPr="0037728C">
        <w:rPr>
          <w:sz w:val="24"/>
          <w:szCs w:val="24"/>
        </w:rPr>
        <w:t>механизация</w:t>
      </w:r>
      <w:proofErr w:type="spellEnd"/>
      <w:r w:rsidRPr="0037728C">
        <w:rPr>
          <w:sz w:val="24"/>
          <w:szCs w:val="24"/>
        </w:rPr>
        <w:t xml:space="preserve">; </w:t>
      </w:r>
      <w:proofErr w:type="spellStart"/>
      <w:r w:rsidRPr="0037728C">
        <w:rPr>
          <w:sz w:val="24"/>
          <w:szCs w:val="24"/>
        </w:rPr>
        <w:t>участниците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следва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направят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пълно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описание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начините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за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разпределение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дейностите</w:t>
      </w:r>
      <w:proofErr w:type="spellEnd"/>
      <w:r w:rsidRPr="0037728C">
        <w:rPr>
          <w:sz w:val="24"/>
          <w:szCs w:val="24"/>
        </w:rPr>
        <w:t xml:space="preserve"> и </w:t>
      </w:r>
      <w:proofErr w:type="spellStart"/>
      <w:r w:rsidRPr="0037728C">
        <w:rPr>
          <w:sz w:val="24"/>
          <w:szCs w:val="24"/>
        </w:rPr>
        <w:t>отговорностите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между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предлаганите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от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него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специалисти</w:t>
      </w:r>
      <w:proofErr w:type="spellEnd"/>
      <w:r w:rsidRPr="0037728C">
        <w:rPr>
          <w:sz w:val="24"/>
          <w:szCs w:val="24"/>
        </w:rPr>
        <w:t xml:space="preserve">; </w:t>
      </w:r>
      <w:proofErr w:type="spellStart"/>
      <w:r w:rsidRPr="0037728C">
        <w:rPr>
          <w:sz w:val="24"/>
          <w:szCs w:val="24"/>
        </w:rPr>
        <w:t>отношенията</w:t>
      </w:r>
      <w:proofErr w:type="spellEnd"/>
      <w:r w:rsidRPr="0037728C">
        <w:rPr>
          <w:sz w:val="24"/>
          <w:szCs w:val="24"/>
        </w:rPr>
        <w:t xml:space="preserve"> и </w:t>
      </w:r>
      <w:proofErr w:type="spellStart"/>
      <w:r w:rsidRPr="0037728C">
        <w:rPr>
          <w:sz w:val="24"/>
          <w:szCs w:val="24"/>
        </w:rPr>
        <w:t>връзките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контрол</w:t>
      </w:r>
      <w:proofErr w:type="spellEnd"/>
      <w:r w:rsidRPr="0037728C">
        <w:rPr>
          <w:sz w:val="24"/>
          <w:szCs w:val="24"/>
        </w:rPr>
        <w:t xml:space="preserve">, </w:t>
      </w:r>
      <w:proofErr w:type="spellStart"/>
      <w:r w:rsidRPr="0037728C">
        <w:rPr>
          <w:sz w:val="24"/>
          <w:szCs w:val="24"/>
        </w:rPr>
        <w:t>взаимодействие</w:t>
      </w:r>
      <w:proofErr w:type="spellEnd"/>
      <w:r w:rsidRPr="0037728C">
        <w:rPr>
          <w:sz w:val="24"/>
          <w:szCs w:val="24"/>
        </w:rPr>
        <w:t xml:space="preserve"> и </w:t>
      </w:r>
      <w:proofErr w:type="spellStart"/>
      <w:r w:rsidRPr="0037728C">
        <w:rPr>
          <w:sz w:val="24"/>
          <w:szCs w:val="24"/>
        </w:rPr>
        <w:t>субординация</w:t>
      </w:r>
      <w:proofErr w:type="spellEnd"/>
      <w:r w:rsidRPr="0037728C">
        <w:rPr>
          <w:sz w:val="24"/>
          <w:szCs w:val="24"/>
        </w:rPr>
        <w:t xml:space="preserve">, </w:t>
      </w:r>
      <w:proofErr w:type="spellStart"/>
      <w:r w:rsidRPr="0037728C">
        <w:rPr>
          <w:sz w:val="24"/>
          <w:szCs w:val="24"/>
        </w:rPr>
        <w:t>както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между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предлаганите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от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него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специалисти</w:t>
      </w:r>
      <w:proofErr w:type="spellEnd"/>
      <w:r w:rsidRPr="0037728C">
        <w:rPr>
          <w:sz w:val="24"/>
          <w:szCs w:val="24"/>
        </w:rPr>
        <w:t xml:space="preserve">, </w:t>
      </w:r>
      <w:proofErr w:type="spellStart"/>
      <w:r w:rsidRPr="0037728C">
        <w:rPr>
          <w:sz w:val="24"/>
          <w:szCs w:val="24"/>
        </w:rPr>
        <w:t>така</w:t>
      </w:r>
      <w:proofErr w:type="spellEnd"/>
      <w:r w:rsidRPr="0037728C">
        <w:rPr>
          <w:sz w:val="24"/>
          <w:szCs w:val="24"/>
        </w:rPr>
        <w:t xml:space="preserve"> и в </w:t>
      </w:r>
      <w:proofErr w:type="spellStart"/>
      <w:r w:rsidRPr="0037728C">
        <w:rPr>
          <w:sz w:val="24"/>
          <w:szCs w:val="24"/>
        </w:rPr>
        <w:t>отношенията</w:t>
      </w:r>
      <w:proofErr w:type="spellEnd"/>
      <w:r w:rsidRPr="0037728C">
        <w:rPr>
          <w:sz w:val="24"/>
          <w:szCs w:val="24"/>
        </w:rPr>
        <w:t xml:space="preserve"> с </w:t>
      </w:r>
      <w:proofErr w:type="spellStart"/>
      <w:r w:rsidRPr="0037728C">
        <w:rPr>
          <w:sz w:val="24"/>
          <w:szCs w:val="24"/>
        </w:rPr>
        <w:t>Възложителя</w:t>
      </w:r>
      <w:proofErr w:type="spellEnd"/>
      <w:r w:rsidRPr="0037728C">
        <w:rPr>
          <w:sz w:val="24"/>
          <w:szCs w:val="24"/>
        </w:rPr>
        <w:t xml:space="preserve"> и </w:t>
      </w:r>
      <w:proofErr w:type="spellStart"/>
      <w:r w:rsidRPr="0037728C">
        <w:rPr>
          <w:sz w:val="24"/>
          <w:szCs w:val="24"/>
        </w:rPr>
        <w:t>останалите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участници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начин</w:t>
      </w:r>
      <w:proofErr w:type="spellEnd"/>
      <w:r w:rsidRPr="0037728C">
        <w:rPr>
          <w:sz w:val="24"/>
          <w:szCs w:val="24"/>
        </w:rPr>
        <w:t xml:space="preserve">, </w:t>
      </w:r>
      <w:proofErr w:type="spellStart"/>
      <w:r w:rsidRPr="0037728C">
        <w:rPr>
          <w:sz w:val="24"/>
          <w:szCs w:val="24"/>
        </w:rPr>
        <w:t>гарантиращ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качественото</w:t>
      </w:r>
      <w:proofErr w:type="spellEnd"/>
      <w:r w:rsidRPr="0037728C">
        <w:rPr>
          <w:sz w:val="24"/>
          <w:szCs w:val="24"/>
        </w:rPr>
        <w:t xml:space="preserve"> и </w:t>
      </w:r>
      <w:proofErr w:type="spellStart"/>
      <w:r w:rsidRPr="0037728C">
        <w:rPr>
          <w:sz w:val="24"/>
          <w:szCs w:val="24"/>
        </w:rPr>
        <w:t>навременно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изпълнение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договора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за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строителство</w:t>
      </w:r>
      <w:proofErr w:type="spellEnd"/>
      <w:r w:rsidR="004B0AFD">
        <w:rPr>
          <w:sz w:val="24"/>
          <w:szCs w:val="24"/>
          <w:lang w:val="bg-BG"/>
        </w:rPr>
        <w:t>.</w:t>
      </w:r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Тук</w:t>
      </w:r>
      <w:proofErr w:type="spellEnd"/>
      <w:r w:rsidRPr="0037728C">
        <w:rPr>
          <w:sz w:val="24"/>
          <w:szCs w:val="24"/>
        </w:rPr>
        <w:t xml:space="preserve"> е </w:t>
      </w:r>
      <w:proofErr w:type="spellStart"/>
      <w:r w:rsidRPr="0037728C">
        <w:rPr>
          <w:sz w:val="24"/>
          <w:szCs w:val="24"/>
        </w:rPr>
        <w:t>мястото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опише</w:t>
      </w:r>
      <w:proofErr w:type="spellEnd"/>
      <w:r w:rsidRPr="0037728C">
        <w:rPr>
          <w:sz w:val="24"/>
          <w:szCs w:val="24"/>
        </w:rPr>
        <w:t xml:space="preserve"> и </w:t>
      </w:r>
      <w:proofErr w:type="spellStart"/>
      <w:r w:rsidRPr="0037728C">
        <w:rPr>
          <w:sz w:val="24"/>
          <w:szCs w:val="24"/>
        </w:rPr>
        <w:t>как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ще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извършва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доставката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материали</w:t>
      </w:r>
      <w:proofErr w:type="spellEnd"/>
      <w:r w:rsidRPr="0037728C">
        <w:rPr>
          <w:sz w:val="24"/>
          <w:szCs w:val="24"/>
        </w:rPr>
        <w:t xml:space="preserve">, </w:t>
      </w:r>
      <w:proofErr w:type="spellStart"/>
      <w:r w:rsidRPr="0037728C">
        <w:rPr>
          <w:sz w:val="24"/>
          <w:szCs w:val="24"/>
        </w:rPr>
        <w:t>като</w:t>
      </w:r>
      <w:proofErr w:type="spellEnd"/>
      <w:r w:rsidRPr="0037728C">
        <w:rPr>
          <w:sz w:val="24"/>
          <w:szCs w:val="24"/>
        </w:rPr>
        <w:t xml:space="preserve"> е </w:t>
      </w:r>
      <w:proofErr w:type="spellStart"/>
      <w:r w:rsidRPr="0037728C">
        <w:rPr>
          <w:sz w:val="24"/>
          <w:szCs w:val="24"/>
        </w:rPr>
        <w:t>видно</w:t>
      </w:r>
      <w:proofErr w:type="spellEnd"/>
      <w:r w:rsidRPr="0037728C">
        <w:rPr>
          <w:sz w:val="24"/>
          <w:szCs w:val="24"/>
        </w:rPr>
        <w:t xml:space="preserve">, </w:t>
      </w:r>
      <w:proofErr w:type="spellStart"/>
      <w:r w:rsidRPr="0037728C">
        <w:rPr>
          <w:sz w:val="24"/>
          <w:szCs w:val="24"/>
        </w:rPr>
        <w:t>че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същата</w:t>
      </w:r>
      <w:proofErr w:type="spellEnd"/>
      <w:r w:rsidRPr="0037728C">
        <w:rPr>
          <w:sz w:val="24"/>
          <w:szCs w:val="24"/>
        </w:rPr>
        <w:t xml:space="preserve"> е </w:t>
      </w:r>
      <w:proofErr w:type="spellStart"/>
      <w:r w:rsidRPr="0037728C">
        <w:rPr>
          <w:sz w:val="24"/>
          <w:szCs w:val="24"/>
        </w:rPr>
        <w:t>съобразена</w:t>
      </w:r>
      <w:proofErr w:type="spellEnd"/>
      <w:r w:rsidRPr="0037728C">
        <w:rPr>
          <w:sz w:val="24"/>
          <w:szCs w:val="24"/>
        </w:rPr>
        <w:t xml:space="preserve"> с </w:t>
      </w:r>
      <w:proofErr w:type="spellStart"/>
      <w:r w:rsidRPr="0037728C">
        <w:rPr>
          <w:sz w:val="24"/>
          <w:szCs w:val="24"/>
        </w:rPr>
        <w:t>посоченото</w:t>
      </w:r>
      <w:proofErr w:type="spellEnd"/>
      <w:r w:rsidRPr="0037728C">
        <w:rPr>
          <w:sz w:val="24"/>
          <w:szCs w:val="24"/>
        </w:rPr>
        <w:t xml:space="preserve"> в </w:t>
      </w:r>
      <w:proofErr w:type="spellStart"/>
      <w:r w:rsidRPr="0037728C">
        <w:rPr>
          <w:sz w:val="24"/>
          <w:szCs w:val="24"/>
        </w:rPr>
        <w:t>линейния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график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начало</w:t>
      </w:r>
      <w:proofErr w:type="spellEnd"/>
      <w:r w:rsidRPr="0037728C">
        <w:rPr>
          <w:sz w:val="24"/>
          <w:szCs w:val="24"/>
        </w:rPr>
        <w:t xml:space="preserve"> и </w:t>
      </w:r>
      <w:proofErr w:type="spellStart"/>
      <w:r w:rsidRPr="0037728C">
        <w:rPr>
          <w:sz w:val="24"/>
          <w:szCs w:val="24"/>
        </w:rPr>
        <w:t>край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изпълнение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съответната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дейност</w:t>
      </w:r>
      <w:proofErr w:type="spellEnd"/>
      <w:r w:rsidRPr="0037728C">
        <w:rPr>
          <w:sz w:val="24"/>
          <w:szCs w:val="24"/>
        </w:rPr>
        <w:t xml:space="preserve">. </w:t>
      </w:r>
      <w:proofErr w:type="spellStart"/>
      <w:proofErr w:type="gramStart"/>
      <w:r w:rsidRPr="0037728C">
        <w:rPr>
          <w:sz w:val="24"/>
          <w:szCs w:val="24"/>
        </w:rPr>
        <w:t>Участникът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прилага</w:t>
      </w:r>
      <w:proofErr w:type="spellEnd"/>
      <w:r w:rsidRPr="0037728C">
        <w:rPr>
          <w:sz w:val="24"/>
          <w:szCs w:val="24"/>
        </w:rPr>
        <w:t xml:space="preserve"> и </w:t>
      </w:r>
      <w:proofErr w:type="spellStart"/>
      <w:r w:rsidRPr="0037728C">
        <w:rPr>
          <w:sz w:val="24"/>
          <w:szCs w:val="24"/>
        </w:rPr>
        <w:t>спецификация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всички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използвани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материали</w:t>
      </w:r>
      <w:proofErr w:type="spellEnd"/>
      <w:r w:rsidRPr="0037728C">
        <w:rPr>
          <w:sz w:val="24"/>
          <w:szCs w:val="24"/>
        </w:rPr>
        <w:t xml:space="preserve">, </w:t>
      </w:r>
      <w:proofErr w:type="spellStart"/>
      <w:r w:rsidRPr="0037728C">
        <w:rPr>
          <w:sz w:val="24"/>
          <w:szCs w:val="24"/>
        </w:rPr>
        <w:t>съгласно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изискванията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настоящата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документация</w:t>
      </w:r>
      <w:proofErr w:type="spellEnd"/>
      <w:r w:rsidRPr="0037728C">
        <w:rPr>
          <w:sz w:val="24"/>
          <w:szCs w:val="24"/>
        </w:rPr>
        <w:t>.</w:t>
      </w:r>
      <w:proofErr w:type="gramEnd"/>
      <w:r w:rsidRPr="0037728C">
        <w:rPr>
          <w:sz w:val="24"/>
          <w:szCs w:val="24"/>
        </w:rPr>
        <w:t xml:space="preserve"> </w:t>
      </w:r>
    </w:p>
    <w:p w:rsidR="0037728C" w:rsidRPr="0037728C" w:rsidRDefault="0037728C" w:rsidP="0037728C">
      <w:pPr>
        <w:jc w:val="both"/>
        <w:rPr>
          <w:sz w:val="24"/>
          <w:szCs w:val="24"/>
        </w:rPr>
      </w:pPr>
      <w:r w:rsidRPr="0037728C">
        <w:rPr>
          <w:sz w:val="24"/>
          <w:szCs w:val="24"/>
        </w:rPr>
        <w:tab/>
        <w:t xml:space="preserve">- </w:t>
      </w:r>
      <w:proofErr w:type="spellStart"/>
      <w:proofErr w:type="gramStart"/>
      <w:r w:rsidRPr="0037728C">
        <w:rPr>
          <w:sz w:val="24"/>
          <w:szCs w:val="24"/>
        </w:rPr>
        <w:t>мерки</w:t>
      </w:r>
      <w:proofErr w:type="spellEnd"/>
      <w:proofErr w:type="gram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за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контрол</w:t>
      </w:r>
      <w:proofErr w:type="spellEnd"/>
      <w:r w:rsidRPr="0037728C">
        <w:rPr>
          <w:sz w:val="24"/>
          <w:szCs w:val="24"/>
        </w:rPr>
        <w:t xml:space="preserve"> с </w:t>
      </w:r>
      <w:proofErr w:type="spellStart"/>
      <w:r w:rsidRPr="0037728C">
        <w:rPr>
          <w:sz w:val="24"/>
          <w:szCs w:val="24"/>
        </w:rPr>
        <w:t>цел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осигуряване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качеството</w:t>
      </w:r>
      <w:proofErr w:type="spellEnd"/>
      <w:r w:rsidRPr="0037728C">
        <w:rPr>
          <w:sz w:val="24"/>
          <w:szCs w:val="24"/>
        </w:rPr>
        <w:t xml:space="preserve"> - </w:t>
      </w:r>
      <w:proofErr w:type="spellStart"/>
      <w:r w:rsidRPr="0037728C">
        <w:rPr>
          <w:sz w:val="24"/>
          <w:szCs w:val="24"/>
        </w:rPr>
        <w:t>Участниците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следва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направят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пълно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описание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мерките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за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осигуряване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качество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време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изпълнение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договора</w:t>
      </w:r>
      <w:proofErr w:type="spellEnd"/>
      <w:r w:rsidRPr="0037728C">
        <w:rPr>
          <w:sz w:val="24"/>
          <w:szCs w:val="24"/>
        </w:rPr>
        <w:t xml:space="preserve">, </w:t>
      </w:r>
      <w:proofErr w:type="spellStart"/>
      <w:r w:rsidRPr="0037728C">
        <w:rPr>
          <w:sz w:val="24"/>
          <w:szCs w:val="24"/>
        </w:rPr>
        <w:t>както</w:t>
      </w:r>
      <w:proofErr w:type="spellEnd"/>
      <w:r w:rsidRPr="0037728C">
        <w:rPr>
          <w:sz w:val="24"/>
          <w:szCs w:val="24"/>
        </w:rPr>
        <w:t xml:space="preserve"> и </w:t>
      </w:r>
      <w:proofErr w:type="spellStart"/>
      <w:r w:rsidRPr="0037728C">
        <w:rPr>
          <w:sz w:val="24"/>
          <w:szCs w:val="24"/>
        </w:rPr>
        <w:t>описание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контрола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за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качество</w:t>
      </w:r>
      <w:proofErr w:type="spellEnd"/>
      <w:r w:rsidRPr="0037728C">
        <w:rPr>
          <w:sz w:val="24"/>
          <w:szCs w:val="24"/>
        </w:rPr>
        <w:t xml:space="preserve">, </w:t>
      </w:r>
      <w:proofErr w:type="spellStart"/>
      <w:r w:rsidRPr="0037728C">
        <w:rPr>
          <w:sz w:val="24"/>
          <w:szCs w:val="24"/>
        </w:rPr>
        <w:t>който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ще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упражняват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време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изпълнението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договора</w:t>
      </w:r>
      <w:proofErr w:type="spellEnd"/>
      <w:r w:rsidRPr="0037728C">
        <w:rPr>
          <w:sz w:val="24"/>
          <w:szCs w:val="24"/>
        </w:rPr>
        <w:t xml:space="preserve">. </w:t>
      </w:r>
      <w:proofErr w:type="spellStart"/>
      <w:r w:rsidRPr="0037728C">
        <w:rPr>
          <w:sz w:val="24"/>
          <w:szCs w:val="24"/>
        </w:rPr>
        <w:t>Всяка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една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от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мерките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за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осигуряване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качеството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следва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бъде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съпроводена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от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описание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експертите</w:t>
      </w:r>
      <w:proofErr w:type="spellEnd"/>
      <w:r w:rsidRPr="0037728C">
        <w:rPr>
          <w:sz w:val="24"/>
          <w:szCs w:val="24"/>
        </w:rPr>
        <w:t xml:space="preserve">, </w:t>
      </w:r>
      <w:proofErr w:type="spellStart"/>
      <w:r w:rsidRPr="0037728C">
        <w:rPr>
          <w:sz w:val="24"/>
          <w:szCs w:val="24"/>
        </w:rPr>
        <w:t>които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ангажирани</w:t>
      </w:r>
      <w:proofErr w:type="spellEnd"/>
      <w:r w:rsidRPr="0037728C">
        <w:rPr>
          <w:sz w:val="24"/>
          <w:szCs w:val="24"/>
        </w:rPr>
        <w:t xml:space="preserve"> с </w:t>
      </w:r>
      <w:proofErr w:type="spellStart"/>
      <w:r w:rsidRPr="0037728C">
        <w:rPr>
          <w:sz w:val="24"/>
          <w:szCs w:val="24"/>
        </w:rPr>
        <w:t>нейното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изпълнение</w:t>
      </w:r>
      <w:proofErr w:type="spellEnd"/>
      <w:r w:rsidRPr="0037728C">
        <w:rPr>
          <w:sz w:val="24"/>
          <w:szCs w:val="24"/>
        </w:rPr>
        <w:t xml:space="preserve">, </w:t>
      </w:r>
      <w:proofErr w:type="spellStart"/>
      <w:r w:rsidRPr="0037728C">
        <w:rPr>
          <w:sz w:val="24"/>
          <w:szCs w:val="24"/>
        </w:rPr>
        <w:t>както</w:t>
      </w:r>
      <w:proofErr w:type="spellEnd"/>
      <w:r w:rsidRPr="0037728C">
        <w:rPr>
          <w:sz w:val="24"/>
          <w:szCs w:val="24"/>
        </w:rPr>
        <w:t xml:space="preserve"> и </w:t>
      </w:r>
      <w:proofErr w:type="spellStart"/>
      <w:r w:rsidRPr="0037728C">
        <w:rPr>
          <w:sz w:val="24"/>
          <w:szCs w:val="24"/>
        </w:rPr>
        <w:t>взаимовръзката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между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отделните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експерти</w:t>
      </w:r>
      <w:proofErr w:type="spellEnd"/>
      <w:r w:rsidRPr="0037728C">
        <w:rPr>
          <w:sz w:val="24"/>
          <w:szCs w:val="24"/>
        </w:rPr>
        <w:t xml:space="preserve"> с </w:t>
      </w:r>
      <w:proofErr w:type="spellStart"/>
      <w:r w:rsidRPr="0037728C">
        <w:rPr>
          <w:sz w:val="24"/>
          <w:szCs w:val="24"/>
        </w:rPr>
        <w:t>цел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осъществяване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цялостен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контрол</w:t>
      </w:r>
      <w:proofErr w:type="spellEnd"/>
      <w:r w:rsidRPr="0037728C">
        <w:rPr>
          <w:sz w:val="24"/>
          <w:szCs w:val="24"/>
        </w:rPr>
        <w:t xml:space="preserve"> 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качеството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изпълнение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поръчката</w:t>
      </w:r>
      <w:proofErr w:type="spellEnd"/>
      <w:r w:rsidRPr="0037728C">
        <w:rPr>
          <w:sz w:val="24"/>
          <w:szCs w:val="24"/>
        </w:rPr>
        <w:t xml:space="preserve">, </w:t>
      </w:r>
      <w:proofErr w:type="spellStart"/>
      <w:r w:rsidRPr="0037728C">
        <w:rPr>
          <w:sz w:val="24"/>
          <w:szCs w:val="24"/>
        </w:rPr>
        <w:t>както</w:t>
      </w:r>
      <w:proofErr w:type="spellEnd"/>
      <w:r w:rsidRPr="0037728C">
        <w:rPr>
          <w:sz w:val="24"/>
          <w:szCs w:val="24"/>
        </w:rPr>
        <w:t xml:space="preserve"> и </w:t>
      </w:r>
      <w:proofErr w:type="spellStart"/>
      <w:r w:rsidRPr="0037728C">
        <w:rPr>
          <w:sz w:val="24"/>
          <w:szCs w:val="24"/>
        </w:rPr>
        <w:t>изложение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относно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това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конкретната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мярка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към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кой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вид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дейност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изпълнение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договора</w:t>
      </w:r>
      <w:proofErr w:type="spellEnd"/>
      <w:r w:rsidRPr="0037728C">
        <w:rPr>
          <w:sz w:val="24"/>
          <w:szCs w:val="24"/>
        </w:rPr>
        <w:t xml:space="preserve"> е </w:t>
      </w:r>
      <w:proofErr w:type="spellStart"/>
      <w:r w:rsidRPr="0037728C">
        <w:rPr>
          <w:sz w:val="24"/>
          <w:szCs w:val="24"/>
        </w:rPr>
        <w:t>съотнесена</w:t>
      </w:r>
      <w:proofErr w:type="spellEnd"/>
      <w:r w:rsidRPr="0037728C">
        <w:rPr>
          <w:sz w:val="24"/>
          <w:szCs w:val="24"/>
        </w:rPr>
        <w:t>.</w:t>
      </w:r>
    </w:p>
    <w:p w:rsidR="0037728C" w:rsidRPr="0037728C" w:rsidRDefault="0037728C" w:rsidP="0037728C">
      <w:pPr>
        <w:jc w:val="both"/>
        <w:rPr>
          <w:sz w:val="24"/>
          <w:szCs w:val="24"/>
        </w:rPr>
      </w:pPr>
      <w:r w:rsidRPr="0037728C">
        <w:rPr>
          <w:sz w:val="24"/>
          <w:szCs w:val="24"/>
        </w:rPr>
        <w:tab/>
        <w:t xml:space="preserve">- </w:t>
      </w:r>
      <w:proofErr w:type="spellStart"/>
      <w:proofErr w:type="gramStart"/>
      <w:r w:rsidRPr="0037728C">
        <w:rPr>
          <w:sz w:val="24"/>
          <w:szCs w:val="24"/>
        </w:rPr>
        <w:t>мерки</w:t>
      </w:r>
      <w:proofErr w:type="spellEnd"/>
      <w:proofErr w:type="gram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за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намаляване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дискомфорта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местното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население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при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изпълнение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предвидените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строителни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дейности</w:t>
      </w:r>
      <w:proofErr w:type="spellEnd"/>
      <w:r w:rsidRPr="0037728C">
        <w:rPr>
          <w:sz w:val="24"/>
          <w:szCs w:val="24"/>
        </w:rPr>
        <w:t xml:space="preserve">. </w:t>
      </w:r>
      <w:proofErr w:type="spellStart"/>
      <w:proofErr w:type="gramStart"/>
      <w:r w:rsidRPr="0037728C">
        <w:rPr>
          <w:sz w:val="24"/>
          <w:szCs w:val="24"/>
        </w:rPr>
        <w:t>Мерките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следва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бъдат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съпроводени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от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описание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целта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мярката</w:t>
      </w:r>
      <w:proofErr w:type="spellEnd"/>
      <w:r w:rsidRPr="0037728C">
        <w:rPr>
          <w:sz w:val="24"/>
          <w:szCs w:val="24"/>
        </w:rPr>
        <w:t xml:space="preserve">, </w:t>
      </w:r>
      <w:proofErr w:type="spellStart"/>
      <w:r w:rsidRPr="0037728C">
        <w:rPr>
          <w:sz w:val="24"/>
          <w:szCs w:val="24"/>
        </w:rPr>
        <w:t>очаквания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ефект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от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нея</w:t>
      </w:r>
      <w:proofErr w:type="spellEnd"/>
      <w:r w:rsidRPr="0037728C">
        <w:rPr>
          <w:sz w:val="24"/>
          <w:szCs w:val="24"/>
        </w:rPr>
        <w:t xml:space="preserve">, </w:t>
      </w:r>
      <w:proofErr w:type="spellStart"/>
      <w:r w:rsidRPr="0037728C">
        <w:rPr>
          <w:sz w:val="24"/>
          <w:szCs w:val="24"/>
        </w:rPr>
        <w:t>както</w:t>
      </w:r>
      <w:proofErr w:type="spellEnd"/>
      <w:r w:rsidRPr="0037728C">
        <w:rPr>
          <w:sz w:val="24"/>
          <w:szCs w:val="24"/>
        </w:rPr>
        <w:t xml:space="preserve"> и </w:t>
      </w:r>
      <w:proofErr w:type="spellStart"/>
      <w:r w:rsidRPr="0037728C">
        <w:rPr>
          <w:sz w:val="24"/>
          <w:szCs w:val="24"/>
        </w:rPr>
        <w:t>отговорните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за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реализиране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мярката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експерти</w:t>
      </w:r>
      <w:proofErr w:type="spellEnd"/>
      <w:r w:rsidRPr="0037728C">
        <w:rPr>
          <w:sz w:val="24"/>
          <w:szCs w:val="24"/>
        </w:rPr>
        <w:t xml:space="preserve">, </w:t>
      </w:r>
      <w:proofErr w:type="spellStart"/>
      <w:r w:rsidRPr="0037728C">
        <w:rPr>
          <w:sz w:val="24"/>
          <w:szCs w:val="24"/>
        </w:rPr>
        <w:t>както</w:t>
      </w:r>
      <w:proofErr w:type="spellEnd"/>
      <w:r w:rsidRPr="0037728C">
        <w:rPr>
          <w:sz w:val="24"/>
          <w:szCs w:val="24"/>
        </w:rPr>
        <w:t xml:space="preserve"> и </w:t>
      </w:r>
      <w:proofErr w:type="spellStart"/>
      <w:r w:rsidRPr="0037728C">
        <w:rPr>
          <w:sz w:val="24"/>
          <w:szCs w:val="24"/>
        </w:rPr>
        <w:t>определяне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относимостта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мярката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към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съответната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дейност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изпълнение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договора</w:t>
      </w:r>
      <w:proofErr w:type="spellEnd"/>
      <w:r w:rsidRPr="0037728C">
        <w:rPr>
          <w:sz w:val="24"/>
          <w:szCs w:val="24"/>
        </w:rPr>
        <w:t xml:space="preserve">, </w:t>
      </w:r>
      <w:proofErr w:type="spellStart"/>
      <w:r w:rsidRPr="0037728C">
        <w:rPr>
          <w:sz w:val="24"/>
          <w:szCs w:val="24"/>
        </w:rPr>
        <w:t>която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ще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обезпечава</w:t>
      </w:r>
      <w:proofErr w:type="spellEnd"/>
      <w:r w:rsidRPr="0037728C">
        <w:rPr>
          <w:sz w:val="24"/>
          <w:szCs w:val="24"/>
        </w:rPr>
        <w:t>.</w:t>
      </w:r>
      <w:proofErr w:type="gramEnd"/>
      <w:r w:rsidRPr="0037728C">
        <w:rPr>
          <w:sz w:val="24"/>
          <w:szCs w:val="24"/>
        </w:rPr>
        <w:t xml:space="preserve"> </w:t>
      </w:r>
    </w:p>
    <w:p w:rsidR="0037728C" w:rsidRPr="0037728C" w:rsidRDefault="0037728C" w:rsidP="0037728C">
      <w:pPr>
        <w:ind w:left="40" w:right="100" w:firstLine="500"/>
        <w:jc w:val="both"/>
        <w:rPr>
          <w:sz w:val="24"/>
          <w:szCs w:val="24"/>
        </w:rPr>
      </w:pPr>
      <w:r w:rsidRPr="0037728C">
        <w:rPr>
          <w:sz w:val="24"/>
          <w:szCs w:val="24"/>
        </w:rPr>
        <w:lastRenderedPageBreak/>
        <w:tab/>
        <w:t xml:space="preserve">- </w:t>
      </w:r>
      <w:proofErr w:type="spellStart"/>
      <w:proofErr w:type="gramStart"/>
      <w:r w:rsidRPr="0037728C">
        <w:rPr>
          <w:sz w:val="24"/>
          <w:szCs w:val="24"/>
        </w:rPr>
        <w:t>организация</w:t>
      </w:r>
      <w:proofErr w:type="spellEnd"/>
      <w:proofErr w:type="gram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работа</w:t>
      </w:r>
      <w:proofErr w:type="spellEnd"/>
      <w:r w:rsidRPr="0037728C">
        <w:rPr>
          <w:sz w:val="24"/>
          <w:szCs w:val="24"/>
        </w:rPr>
        <w:t xml:space="preserve">, </w:t>
      </w:r>
      <w:proofErr w:type="spellStart"/>
      <w:r w:rsidRPr="0037728C">
        <w:rPr>
          <w:sz w:val="24"/>
          <w:szCs w:val="24"/>
        </w:rPr>
        <w:t>свързана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със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срока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за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реакция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при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установяване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гаранционни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дефекти</w:t>
      </w:r>
      <w:proofErr w:type="spellEnd"/>
      <w:r w:rsidRPr="0037728C">
        <w:rPr>
          <w:sz w:val="24"/>
          <w:szCs w:val="24"/>
          <w:lang w:val="en-US"/>
        </w:rPr>
        <w:t xml:space="preserve">. </w:t>
      </w:r>
      <w:proofErr w:type="spellStart"/>
      <w:r w:rsidRPr="0037728C">
        <w:rPr>
          <w:sz w:val="24"/>
          <w:szCs w:val="24"/>
        </w:rPr>
        <w:t>Изложението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следва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включва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описание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конкретните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дейности</w:t>
      </w:r>
      <w:proofErr w:type="gramStart"/>
      <w:r w:rsidRPr="0037728C">
        <w:rPr>
          <w:sz w:val="24"/>
          <w:szCs w:val="24"/>
        </w:rPr>
        <w:t>,извършвани</w:t>
      </w:r>
      <w:proofErr w:type="spellEnd"/>
      <w:proofErr w:type="gramEnd"/>
      <w:r w:rsidRPr="0037728C">
        <w:rPr>
          <w:sz w:val="24"/>
          <w:szCs w:val="24"/>
        </w:rPr>
        <w:t xml:space="preserve"> в </w:t>
      </w:r>
      <w:proofErr w:type="spellStart"/>
      <w:r w:rsidRPr="0037728C">
        <w:rPr>
          <w:sz w:val="24"/>
          <w:szCs w:val="24"/>
        </w:rPr>
        <w:t>срока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реакция</w:t>
      </w:r>
      <w:proofErr w:type="spellEnd"/>
      <w:r w:rsidRPr="0037728C">
        <w:rPr>
          <w:sz w:val="24"/>
          <w:szCs w:val="24"/>
        </w:rPr>
        <w:t xml:space="preserve">, </w:t>
      </w:r>
      <w:proofErr w:type="spellStart"/>
      <w:r w:rsidRPr="0037728C">
        <w:rPr>
          <w:sz w:val="24"/>
          <w:szCs w:val="24"/>
        </w:rPr>
        <w:t>ангажираните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експерти</w:t>
      </w:r>
      <w:proofErr w:type="spellEnd"/>
      <w:r w:rsidRPr="0037728C">
        <w:rPr>
          <w:sz w:val="24"/>
          <w:szCs w:val="24"/>
        </w:rPr>
        <w:t xml:space="preserve"> и </w:t>
      </w:r>
      <w:proofErr w:type="spellStart"/>
      <w:r w:rsidRPr="0037728C">
        <w:rPr>
          <w:sz w:val="24"/>
          <w:szCs w:val="24"/>
        </w:rPr>
        <w:t>техника</w:t>
      </w:r>
      <w:proofErr w:type="spellEnd"/>
      <w:r w:rsidRPr="0037728C">
        <w:rPr>
          <w:sz w:val="24"/>
          <w:szCs w:val="24"/>
        </w:rPr>
        <w:t xml:space="preserve"> и </w:t>
      </w:r>
      <w:proofErr w:type="spellStart"/>
      <w:r w:rsidRPr="0037728C">
        <w:rPr>
          <w:sz w:val="24"/>
          <w:szCs w:val="24"/>
        </w:rPr>
        <w:t>посочване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взаимовтъзката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между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тях</w:t>
      </w:r>
      <w:proofErr w:type="spellEnd"/>
      <w:r w:rsidRPr="0037728C">
        <w:rPr>
          <w:sz w:val="24"/>
          <w:szCs w:val="24"/>
        </w:rPr>
        <w:t xml:space="preserve"> с </w:t>
      </w:r>
      <w:proofErr w:type="spellStart"/>
      <w:r w:rsidRPr="0037728C">
        <w:rPr>
          <w:sz w:val="24"/>
          <w:szCs w:val="24"/>
        </w:rPr>
        <w:t>цел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спазване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срока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за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реакция</w:t>
      </w:r>
      <w:proofErr w:type="spellEnd"/>
      <w:r w:rsidRPr="0037728C">
        <w:rPr>
          <w:sz w:val="24"/>
          <w:szCs w:val="24"/>
        </w:rPr>
        <w:t>.;</w:t>
      </w:r>
    </w:p>
    <w:p w:rsidR="0037728C" w:rsidRPr="0037728C" w:rsidRDefault="0037728C" w:rsidP="0037728C">
      <w:pPr>
        <w:jc w:val="both"/>
        <w:rPr>
          <w:sz w:val="24"/>
          <w:szCs w:val="24"/>
        </w:rPr>
      </w:pPr>
    </w:p>
    <w:p w:rsidR="0037728C" w:rsidRPr="0037728C" w:rsidRDefault="0037728C" w:rsidP="0037728C">
      <w:pPr>
        <w:jc w:val="both"/>
        <w:rPr>
          <w:sz w:val="24"/>
          <w:szCs w:val="24"/>
        </w:rPr>
      </w:pPr>
      <w:r w:rsidRPr="0037728C">
        <w:rPr>
          <w:sz w:val="24"/>
          <w:szCs w:val="24"/>
        </w:rPr>
        <w:tab/>
        <w:t xml:space="preserve">2. </w:t>
      </w:r>
      <w:proofErr w:type="spellStart"/>
      <w:r w:rsidRPr="0037728C">
        <w:rPr>
          <w:sz w:val="24"/>
          <w:szCs w:val="24"/>
        </w:rPr>
        <w:t>Управление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риска</w:t>
      </w:r>
      <w:proofErr w:type="spellEnd"/>
      <w:r w:rsidRPr="0037728C">
        <w:rPr>
          <w:sz w:val="24"/>
          <w:szCs w:val="24"/>
        </w:rPr>
        <w:t xml:space="preserve"> - </w:t>
      </w:r>
      <w:proofErr w:type="spellStart"/>
      <w:r w:rsidRPr="0037728C">
        <w:rPr>
          <w:sz w:val="24"/>
          <w:szCs w:val="24"/>
        </w:rPr>
        <w:t>Разглеждат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предложенията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участниците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за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управление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следните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дефинирани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от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възложителя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рискове</w:t>
      </w:r>
      <w:proofErr w:type="spellEnd"/>
      <w:r w:rsidRPr="0037728C">
        <w:rPr>
          <w:sz w:val="24"/>
          <w:szCs w:val="24"/>
        </w:rPr>
        <w:t xml:space="preserve">, </w:t>
      </w:r>
      <w:proofErr w:type="spellStart"/>
      <w:r w:rsidRPr="0037728C">
        <w:rPr>
          <w:sz w:val="24"/>
          <w:szCs w:val="24"/>
        </w:rPr>
        <w:t>които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могат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възникнат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при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изпълнението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договора</w:t>
      </w:r>
      <w:proofErr w:type="spellEnd"/>
      <w:r w:rsidRPr="0037728C">
        <w:rPr>
          <w:sz w:val="24"/>
          <w:szCs w:val="24"/>
        </w:rPr>
        <w:t>:</w:t>
      </w:r>
      <w:r w:rsidRPr="0037728C">
        <w:rPr>
          <w:sz w:val="24"/>
          <w:szCs w:val="24"/>
        </w:rPr>
        <w:cr/>
        <w:t xml:space="preserve">1. </w:t>
      </w:r>
      <w:proofErr w:type="spellStart"/>
      <w:r w:rsidRPr="0037728C">
        <w:rPr>
          <w:sz w:val="24"/>
          <w:szCs w:val="24"/>
        </w:rPr>
        <w:t>Времеви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рискове</w:t>
      </w:r>
      <w:proofErr w:type="spellEnd"/>
      <w:r w:rsidRPr="0037728C">
        <w:rPr>
          <w:sz w:val="24"/>
          <w:szCs w:val="24"/>
        </w:rPr>
        <w:t>:</w:t>
      </w:r>
    </w:p>
    <w:p w:rsidR="0037728C" w:rsidRPr="0037728C" w:rsidRDefault="0037728C" w:rsidP="0037728C">
      <w:pPr>
        <w:jc w:val="both"/>
        <w:rPr>
          <w:sz w:val="24"/>
          <w:szCs w:val="24"/>
        </w:rPr>
      </w:pPr>
      <w:r w:rsidRPr="0037728C">
        <w:rPr>
          <w:sz w:val="24"/>
          <w:szCs w:val="24"/>
        </w:rPr>
        <w:t xml:space="preserve">- </w:t>
      </w:r>
      <w:proofErr w:type="spellStart"/>
      <w:r w:rsidRPr="0037728C">
        <w:rPr>
          <w:sz w:val="24"/>
          <w:szCs w:val="24"/>
        </w:rPr>
        <w:t>Закъснение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началото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започване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работите</w:t>
      </w:r>
      <w:proofErr w:type="spellEnd"/>
      <w:r w:rsidRPr="0037728C">
        <w:rPr>
          <w:sz w:val="24"/>
          <w:szCs w:val="24"/>
        </w:rPr>
        <w:t>;</w:t>
      </w:r>
    </w:p>
    <w:p w:rsidR="0037728C" w:rsidRPr="0037728C" w:rsidRDefault="0037728C" w:rsidP="0037728C">
      <w:pPr>
        <w:jc w:val="both"/>
        <w:rPr>
          <w:sz w:val="24"/>
          <w:szCs w:val="24"/>
        </w:rPr>
      </w:pPr>
      <w:r w:rsidRPr="0037728C">
        <w:rPr>
          <w:sz w:val="24"/>
          <w:szCs w:val="24"/>
        </w:rPr>
        <w:t xml:space="preserve">- </w:t>
      </w:r>
      <w:proofErr w:type="spellStart"/>
      <w:r w:rsidRPr="0037728C">
        <w:rPr>
          <w:sz w:val="24"/>
          <w:szCs w:val="24"/>
        </w:rPr>
        <w:t>Изоставане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от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графика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при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текущото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изпълнение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дейностите</w:t>
      </w:r>
      <w:proofErr w:type="spellEnd"/>
      <w:r w:rsidRPr="0037728C">
        <w:rPr>
          <w:sz w:val="24"/>
          <w:szCs w:val="24"/>
        </w:rPr>
        <w:t>;</w:t>
      </w:r>
    </w:p>
    <w:p w:rsidR="0037728C" w:rsidRPr="0037728C" w:rsidRDefault="0037728C" w:rsidP="0037728C">
      <w:pPr>
        <w:jc w:val="both"/>
        <w:rPr>
          <w:sz w:val="24"/>
          <w:szCs w:val="24"/>
        </w:rPr>
      </w:pPr>
      <w:r w:rsidRPr="0037728C">
        <w:rPr>
          <w:sz w:val="24"/>
          <w:szCs w:val="24"/>
        </w:rPr>
        <w:t xml:space="preserve">- </w:t>
      </w:r>
      <w:proofErr w:type="spellStart"/>
      <w:r w:rsidRPr="0037728C">
        <w:rPr>
          <w:sz w:val="24"/>
          <w:szCs w:val="24"/>
        </w:rPr>
        <w:t>Риск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от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закъснение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за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окончателно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приключване</w:t>
      </w:r>
      <w:proofErr w:type="spellEnd"/>
      <w:r w:rsidRPr="0037728C">
        <w:rPr>
          <w:sz w:val="24"/>
          <w:szCs w:val="24"/>
        </w:rPr>
        <w:t xml:space="preserve"> и </w:t>
      </w:r>
      <w:proofErr w:type="spellStart"/>
      <w:r w:rsidRPr="0037728C">
        <w:rPr>
          <w:sz w:val="24"/>
          <w:szCs w:val="24"/>
        </w:rPr>
        <w:t>предаване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обекта</w:t>
      </w:r>
      <w:proofErr w:type="spellEnd"/>
      <w:r w:rsidRPr="0037728C">
        <w:rPr>
          <w:sz w:val="24"/>
          <w:szCs w:val="24"/>
        </w:rPr>
        <w:t>;</w:t>
      </w:r>
    </w:p>
    <w:p w:rsidR="0037728C" w:rsidRPr="0037728C" w:rsidRDefault="0037728C" w:rsidP="0037728C">
      <w:pPr>
        <w:jc w:val="both"/>
        <w:rPr>
          <w:sz w:val="24"/>
          <w:szCs w:val="24"/>
        </w:rPr>
      </w:pPr>
      <w:r w:rsidRPr="0037728C">
        <w:rPr>
          <w:sz w:val="24"/>
          <w:szCs w:val="24"/>
        </w:rPr>
        <w:t xml:space="preserve">2. </w:t>
      </w:r>
      <w:proofErr w:type="spellStart"/>
      <w:r w:rsidRPr="0037728C">
        <w:rPr>
          <w:sz w:val="24"/>
          <w:szCs w:val="24"/>
        </w:rPr>
        <w:t>Липса</w:t>
      </w:r>
      <w:proofErr w:type="spellEnd"/>
      <w:r w:rsidRPr="0037728C">
        <w:rPr>
          <w:sz w:val="24"/>
          <w:szCs w:val="24"/>
        </w:rPr>
        <w:t>/</w:t>
      </w:r>
      <w:proofErr w:type="spellStart"/>
      <w:r w:rsidRPr="0037728C">
        <w:rPr>
          <w:sz w:val="24"/>
          <w:szCs w:val="24"/>
        </w:rPr>
        <w:t>недостатъчно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съдействие</w:t>
      </w:r>
      <w:proofErr w:type="spellEnd"/>
      <w:r w:rsidRPr="0037728C">
        <w:rPr>
          <w:sz w:val="24"/>
          <w:szCs w:val="24"/>
        </w:rPr>
        <w:t xml:space="preserve"> и/</w:t>
      </w:r>
      <w:proofErr w:type="spellStart"/>
      <w:r w:rsidRPr="0037728C">
        <w:rPr>
          <w:sz w:val="24"/>
          <w:szCs w:val="24"/>
        </w:rPr>
        <w:t>или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информация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от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страна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други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участници</w:t>
      </w:r>
      <w:proofErr w:type="spellEnd"/>
      <w:r w:rsidRPr="0037728C">
        <w:rPr>
          <w:sz w:val="24"/>
          <w:szCs w:val="24"/>
        </w:rPr>
        <w:t xml:space="preserve"> в </w:t>
      </w:r>
      <w:proofErr w:type="spellStart"/>
      <w:r w:rsidRPr="0037728C">
        <w:rPr>
          <w:sz w:val="24"/>
          <w:szCs w:val="24"/>
        </w:rPr>
        <w:t>строителния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процес</w:t>
      </w:r>
      <w:proofErr w:type="spellEnd"/>
      <w:r w:rsidRPr="0037728C">
        <w:rPr>
          <w:sz w:val="24"/>
          <w:szCs w:val="24"/>
        </w:rPr>
        <w:t>;</w:t>
      </w:r>
    </w:p>
    <w:p w:rsidR="0037728C" w:rsidRPr="0037728C" w:rsidRDefault="0037728C" w:rsidP="0037728C">
      <w:pPr>
        <w:jc w:val="both"/>
        <w:rPr>
          <w:sz w:val="24"/>
          <w:szCs w:val="24"/>
        </w:rPr>
      </w:pPr>
      <w:r w:rsidRPr="0037728C">
        <w:rPr>
          <w:sz w:val="24"/>
          <w:szCs w:val="24"/>
        </w:rPr>
        <w:t xml:space="preserve">3. </w:t>
      </w:r>
      <w:proofErr w:type="spellStart"/>
      <w:r w:rsidRPr="0037728C">
        <w:rPr>
          <w:sz w:val="24"/>
          <w:szCs w:val="24"/>
        </w:rPr>
        <w:t>Неизпълнение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договорни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задължения</w:t>
      </w:r>
      <w:proofErr w:type="spellEnd"/>
      <w:r w:rsidRPr="0037728C">
        <w:rPr>
          <w:sz w:val="24"/>
          <w:szCs w:val="24"/>
        </w:rPr>
        <w:t xml:space="preserve">, в </w:t>
      </w:r>
      <w:proofErr w:type="spellStart"/>
      <w:r w:rsidRPr="0037728C">
        <w:rPr>
          <w:sz w:val="24"/>
          <w:szCs w:val="24"/>
        </w:rPr>
        <w:t>това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число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забава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плащанията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договора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от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Страна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Възложителя</w:t>
      </w:r>
      <w:proofErr w:type="spellEnd"/>
      <w:r w:rsidRPr="0037728C">
        <w:rPr>
          <w:sz w:val="24"/>
          <w:szCs w:val="24"/>
        </w:rPr>
        <w:t>;</w:t>
      </w:r>
    </w:p>
    <w:p w:rsidR="0037728C" w:rsidRPr="0037728C" w:rsidRDefault="0037728C" w:rsidP="0037728C">
      <w:pPr>
        <w:jc w:val="both"/>
        <w:rPr>
          <w:sz w:val="24"/>
          <w:szCs w:val="24"/>
        </w:rPr>
      </w:pPr>
      <w:r w:rsidRPr="0037728C">
        <w:rPr>
          <w:sz w:val="24"/>
          <w:szCs w:val="24"/>
        </w:rPr>
        <w:t xml:space="preserve">4. </w:t>
      </w:r>
      <w:proofErr w:type="spellStart"/>
      <w:r w:rsidRPr="0037728C">
        <w:rPr>
          <w:sz w:val="24"/>
          <w:szCs w:val="24"/>
        </w:rPr>
        <w:t>Трудности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при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изпълнението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проекта</w:t>
      </w:r>
      <w:proofErr w:type="spellEnd"/>
      <w:r w:rsidRPr="0037728C">
        <w:rPr>
          <w:sz w:val="24"/>
          <w:szCs w:val="24"/>
        </w:rPr>
        <w:t xml:space="preserve">, </w:t>
      </w:r>
      <w:proofErr w:type="spellStart"/>
      <w:r w:rsidRPr="0037728C">
        <w:rPr>
          <w:sz w:val="24"/>
          <w:szCs w:val="24"/>
        </w:rPr>
        <w:t>продиктувани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от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непълноти</w:t>
      </w:r>
      <w:proofErr w:type="spellEnd"/>
      <w:r w:rsidRPr="0037728C">
        <w:rPr>
          <w:sz w:val="24"/>
          <w:szCs w:val="24"/>
        </w:rPr>
        <w:t xml:space="preserve"> и/</w:t>
      </w:r>
      <w:proofErr w:type="spellStart"/>
      <w:r w:rsidRPr="0037728C">
        <w:rPr>
          <w:sz w:val="24"/>
          <w:szCs w:val="24"/>
        </w:rPr>
        <w:t>или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неточности</w:t>
      </w:r>
      <w:proofErr w:type="spellEnd"/>
      <w:r w:rsidRPr="0037728C">
        <w:rPr>
          <w:sz w:val="24"/>
          <w:szCs w:val="24"/>
        </w:rPr>
        <w:t xml:space="preserve"> в </w:t>
      </w:r>
      <w:proofErr w:type="spellStart"/>
      <w:r w:rsidRPr="0037728C">
        <w:rPr>
          <w:sz w:val="24"/>
          <w:szCs w:val="24"/>
        </w:rPr>
        <w:t>проектната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документация</w:t>
      </w:r>
      <w:proofErr w:type="spellEnd"/>
      <w:r w:rsidRPr="0037728C">
        <w:rPr>
          <w:sz w:val="24"/>
          <w:szCs w:val="24"/>
        </w:rPr>
        <w:t>.</w:t>
      </w:r>
    </w:p>
    <w:p w:rsidR="0037728C" w:rsidRPr="0037728C" w:rsidRDefault="0037728C" w:rsidP="0037728C">
      <w:pPr>
        <w:jc w:val="both"/>
        <w:rPr>
          <w:sz w:val="24"/>
          <w:szCs w:val="24"/>
        </w:rPr>
      </w:pPr>
      <w:r w:rsidRPr="0037728C">
        <w:rPr>
          <w:sz w:val="24"/>
          <w:szCs w:val="24"/>
        </w:rPr>
        <w:t xml:space="preserve">5. </w:t>
      </w:r>
      <w:proofErr w:type="spellStart"/>
      <w:r w:rsidRPr="0037728C">
        <w:rPr>
          <w:sz w:val="24"/>
          <w:szCs w:val="24"/>
        </w:rPr>
        <w:t>Трудности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при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изпълнението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проекта</w:t>
      </w:r>
      <w:proofErr w:type="spellEnd"/>
      <w:r w:rsidRPr="0037728C">
        <w:rPr>
          <w:sz w:val="24"/>
          <w:szCs w:val="24"/>
        </w:rPr>
        <w:t xml:space="preserve">, </w:t>
      </w:r>
      <w:proofErr w:type="spellStart"/>
      <w:r w:rsidRPr="0037728C">
        <w:rPr>
          <w:sz w:val="24"/>
          <w:szCs w:val="24"/>
        </w:rPr>
        <w:t>продиктувани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от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протести</w:t>
      </w:r>
      <w:proofErr w:type="spellEnd"/>
      <w:r w:rsidRPr="0037728C">
        <w:rPr>
          <w:sz w:val="24"/>
          <w:szCs w:val="24"/>
        </w:rPr>
        <w:t xml:space="preserve">, </w:t>
      </w:r>
      <w:proofErr w:type="spellStart"/>
      <w:r w:rsidRPr="0037728C">
        <w:rPr>
          <w:sz w:val="24"/>
          <w:szCs w:val="24"/>
        </w:rPr>
        <w:t>жалби</w:t>
      </w:r>
      <w:proofErr w:type="spellEnd"/>
      <w:r w:rsidRPr="0037728C">
        <w:rPr>
          <w:sz w:val="24"/>
          <w:szCs w:val="24"/>
        </w:rPr>
        <w:t xml:space="preserve"> и/</w:t>
      </w:r>
      <w:proofErr w:type="spellStart"/>
      <w:r w:rsidRPr="0037728C">
        <w:rPr>
          <w:sz w:val="24"/>
          <w:szCs w:val="24"/>
        </w:rPr>
        <w:t>или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други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форми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негативна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реакция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от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страна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местното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население</w:t>
      </w:r>
      <w:proofErr w:type="spellEnd"/>
      <w:r w:rsidRPr="0037728C">
        <w:rPr>
          <w:sz w:val="24"/>
          <w:szCs w:val="24"/>
        </w:rPr>
        <w:t>.</w:t>
      </w:r>
    </w:p>
    <w:p w:rsidR="0037728C" w:rsidRPr="0037728C" w:rsidRDefault="0037728C" w:rsidP="0037728C">
      <w:pPr>
        <w:jc w:val="both"/>
        <w:rPr>
          <w:sz w:val="24"/>
          <w:szCs w:val="24"/>
        </w:rPr>
      </w:pPr>
    </w:p>
    <w:p w:rsidR="0037728C" w:rsidRPr="0037728C" w:rsidRDefault="0037728C" w:rsidP="0037728C">
      <w:pPr>
        <w:jc w:val="both"/>
        <w:rPr>
          <w:sz w:val="24"/>
          <w:szCs w:val="24"/>
        </w:rPr>
      </w:pPr>
      <w:proofErr w:type="spellStart"/>
      <w:r w:rsidRPr="0037728C">
        <w:rPr>
          <w:sz w:val="24"/>
          <w:szCs w:val="24"/>
        </w:rPr>
        <w:t>Предложението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участниците</w:t>
      </w:r>
      <w:proofErr w:type="spellEnd"/>
      <w:r w:rsidRPr="0037728C">
        <w:rPr>
          <w:sz w:val="24"/>
          <w:szCs w:val="24"/>
        </w:rPr>
        <w:t xml:space="preserve"> в </w:t>
      </w:r>
      <w:r w:rsidRPr="0037728C">
        <w:rPr>
          <w:sz w:val="24"/>
          <w:szCs w:val="24"/>
          <w:lang w:val="bg-BG"/>
        </w:rPr>
        <w:t>обществената поръчка</w:t>
      </w:r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следва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съдържа</w:t>
      </w:r>
      <w:proofErr w:type="spellEnd"/>
      <w:r w:rsidRPr="0037728C">
        <w:rPr>
          <w:sz w:val="24"/>
          <w:szCs w:val="24"/>
        </w:rPr>
        <w:t xml:space="preserve">, </w:t>
      </w:r>
      <w:proofErr w:type="spellStart"/>
      <w:r w:rsidRPr="0037728C">
        <w:rPr>
          <w:sz w:val="24"/>
          <w:szCs w:val="24"/>
        </w:rPr>
        <w:t>за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всеки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един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от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посочените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рискове</w:t>
      </w:r>
      <w:proofErr w:type="spellEnd"/>
      <w:r w:rsidRPr="0037728C">
        <w:rPr>
          <w:sz w:val="24"/>
          <w:szCs w:val="24"/>
        </w:rPr>
        <w:t xml:space="preserve"> - </w:t>
      </w:r>
      <w:proofErr w:type="spellStart"/>
      <w:r w:rsidRPr="0037728C">
        <w:rPr>
          <w:sz w:val="24"/>
          <w:szCs w:val="24"/>
        </w:rPr>
        <w:t>разгледани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аспекти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проявление</w:t>
      </w:r>
      <w:proofErr w:type="spellEnd"/>
      <w:r w:rsidRPr="0037728C">
        <w:rPr>
          <w:sz w:val="24"/>
          <w:szCs w:val="24"/>
        </w:rPr>
        <w:t xml:space="preserve"> и </w:t>
      </w:r>
      <w:proofErr w:type="spellStart"/>
      <w:r w:rsidRPr="0037728C">
        <w:rPr>
          <w:sz w:val="24"/>
          <w:szCs w:val="24"/>
        </w:rPr>
        <w:t>сфери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влияние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описаните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по-горе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рискове</w:t>
      </w:r>
      <w:proofErr w:type="spellEnd"/>
      <w:r w:rsidRPr="0037728C">
        <w:rPr>
          <w:sz w:val="24"/>
          <w:szCs w:val="24"/>
        </w:rPr>
        <w:t xml:space="preserve">; </w:t>
      </w:r>
      <w:proofErr w:type="spellStart"/>
      <w:r w:rsidRPr="0037728C">
        <w:rPr>
          <w:sz w:val="24"/>
          <w:szCs w:val="24"/>
        </w:rPr>
        <w:t>мерки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за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въздействие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върху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изпълнението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договора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при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възникването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риска</w:t>
      </w:r>
      <w:proofErr w:type="spellEnd"/>
      <w:r w:rsidRPr="0037728C">
        <w:rPr>
          <w:sz w:val="24"/>
          <w:szCs w:val="24"/>
        </w:rPr>
        <w:t xml:space="preserve">; </w:t>
      </w:r>
      <w:proofErr w:type="spellStart"/>
      <w:r w:rsidRPr="0037728C">
        <w:rPr>
          <w:sz w:val="24"/>
          <w:szCs w:val="24"/>
        </w:rPr>
        <w:t>мерки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за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недопускане</w:t>
      </w:r>
      <w:proofErr w:type="spellEnd"/>
      <w:r w:rsidRPr="0037728C">
        <w:rPr>
          <w:sz w:val="24"/>
          <w:szCs w:val="24"/>
        </w:rPr>
        <w:t>/</w:t>
      </w:r>
      <w:proofErr w:type="spellStart"/>
      <w:r w:rsidRPr="0037728C">
        <w:rPr>
          <w:sz w:val="24"/>
          <w:szCs w:val="24"/>
        </w:rPr>
        <w:t>предотвратяване</w:t>
      </w:r>
      <w:proofErr w:type="spellEnd"/>
      <w:r w:rsidRPr="0037728C">
        <w:rPr>
          <w:sz w:val="24"/>
          <w:szCs w:val="24"/>
        </w:rPr>
        <w:t xml:space="preserve"> 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риска</w:t>
      </w:r>
      <w:proofErr w:type="spellEnd"/>
      <w:r w:rsidRPr="0037728C">
        <w:rPr>
          <w:sz w:val="24"/>
          <w:szCs w:val="24"/>
        </w:rPr>
        <w:t xml:space="preserve">; </w:t>
      </w:r>
      <w:proofErr w:type="spellStart"/>
      <w:r w:rsidRPr="0037728C">
        <w:rPr>
          <w:sz w:val="24"/>
          <w:szCs w:val="24"/>
        </w:rPr>
        <w:t>мерки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за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преодоляване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последиците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при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настъпване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риска</w:t>
      </w:r>
      <w:proofErr w:type="spellEnd"/>
      <w:r w:rsidRPr="0037728C">
        <w:rPr>
          <w:sz w:val="24"/>
          <w:szCs w:val="24"/>
        </w:rPr>
        <w:t>.</w:t>
      </w:r>
    </w:p>
    <w:p w:rsidR="0037728C" w:rsidRPr="0037728C" w:rsidRDefault="0037728C" w:rsidP="0037728C">
      <w:pPr>
        <w:pStyle w:val="ListParagraph"/>
        <w:suppressAutoHyphens w:val="0"/>
        <w:ind w:left="709" w:right="283"/>
        <w:jc w:val="both"/>
        <w:rPr>
          <w:b/>
          <w:u w:val="single"/>
          <w:lang w:eastAsia="bg-BG"/>
        </w:rPr>
      </w:pPr>
      <w:r w:rsidRPr="0037728C">
        <w:rPr>
          <w:b/>
          <w:u w:val="single"/>
          <w:lang w:val="en-US" w:eastAsia="bg-BG"/>
        </w:rPr>
        <w:t>3</w:t>
      </w:r>
      <w:r w:rsidRPr="0037728C">
        <w:rPr>
          <w:b/>
          <w:u w:val="single"/>
          <w:lang w:eastAsia="bg-BG"/>
        </w:rPr>
        <w:t xml:space="preserve"> Задължителни условия:</w:t>
      </w:r>
    </w:p>
    <w:p w:rsidR="0037728C" w:rsidRPr="0037728C" w:rsidRDefault="0037728C" w:rsidP="0037728C">
      <w:pPr>
        <w:pStyle w:val="ListParagraph"/>
        <w:suppressAutoHyphens w:val="0"/>
        <w:ind w:left="709" w:right="283"/>
        <w:jc w:val="both"/>
        <w:rPr>
          <w:lang w:eastAsia="bg-BG"/>
        </w:rPr>
      </w:pPr>
    </w:p>
    <w:p w:rsidR="0037728C" w:rsidRPr="0037728C" w:rsidRDefault="0037728C" w:rsidP="0037728C">
      <w:pPr>
        <w:ind w:right="-2" w:firstLine="709"/>
        <w:jc w:val="both"/>
        <w:rPr>
          <w:b/>
          <w:sz w:val="24"/>
          <w:szCs w:val="24"/>
        </w:rPr>
      </w:pPr>
      <w:r w:rsidRPr="0037728C">
        <w:rPr>
          <w:b/>
          <w:sz w:val="24"/>
          <w:szCs w:val="24"/>
          <w:lang w:val="en-US"/>
        </w:rPr>
        <w:t>3</w:t>
      </w:r>
      <w:r w:rsidRPr="0037728C">
        <w:rPr>
          <w:b/>
          <w:sz w:val="24"/>
          <w:szCs w:val="24"/>
        </w:rPr>
        <w:t xml:space="preserve">.1.Да </w:t>
      </w:r>
      <w:proofErr w:type="spellStart"/>
      <w:r w:rsidRPr="0037728C">
        <w:rPr>
          <w:b/>
          <w:sz w:val="24"/>
          <w:szCs w:val="24"/>
        </w:rPr>
        <w:t>се</w:t>
      </w:r>
      <w:proofErr w:type="spellEnd"/>
      <w:r w:rsidRPr="0037728C">
        <w:rPr>
          <w:b/>
          <w:sz w:val="24"/>
          <w:szCs w:val="24"/>
        </w:rPr>
        <w:t xml:space="preserve"> </w:t>
      </w:r>
      <w:proofErr w:type="spellStart"/>
      <w:r w:rsidRPr="0037728C">
        <w:rPr>
          <w:b/>
          <w:sz w:val="24"/>
          <w:szCs w:val="24"/>
        </w:rPr>
        <w:t>спазва</w:t>
      </w:r>
      <w:proofErr w:type="spellEnd"/>
      <w:r w:rsidRPr="0037728C">
        <w:rPr>
          <w:b/>
          <w:sz w:val="24"/>
          <w:szCs w:val="24"/>
        </w:rPr>
        <w:t xml:space="preserve"> </w:t>
      </w:r>
      <w:proofErr w:type="spellStart"/>
      <w:r w:rsidRPr="0037728C">
        <w:rPr>
          <w:b/>
          <w:sz w:val="24"/>
          <w:szCs w:val="24"/>
        </w:rPr>
        <w:t>актуалната</w:t>
      </w:r>
      <w:proofErr w:type="spellEnd"/>
      <w:r w:rsidRPr="0037728C">
        <w:rPr>
          <w:b/>
          <w:sz w:val="24"/>
          <w:szCs w:val="24"/>
        </w:rPr>
        <w:t xml:space="preserve"> </w:t>
      </w:r>
      <w:proofErr w:type="spellStart"/>
      <w:r w:rsidRPr="0037728C">
        <w:rPr>
          <w:b/>
          <w:sz w:val="24"/>
          <w:szCs w:val="24"/>
        </w:rPr>
        <w:t>нормативна</w:t>
      </w:r>
      <w:proofErr w:type="spellEnd"/>
      <w:r w:rsidRPr="0037728C">
        <w:rPr>
          <w:b/>
          <w:sz w:val="24"/>
          <w:szCs w:val="24"/>
        </w:rPr>
        <w:t xml:space="preserve"> </w:t>
      </w:r>
      <w:proofErr w:type="spellStart"/>
      <w:r w:rsidRPr="0037728C">
        <w:rPr>
          <w:b/>
          <w:sz w:val="24"/>
          <w:szCs w:val="24"/>
        </w:rPr>
        <w:t>уредба</w:t>
      </w:r>
      <w:proofErr w:type="spellEnd"/>
      <w:r w:rsidRPr="0037728C">
        <w:rPr>
          <w:b/>
          <w:sz w:val="24"/>
          <w:szCs w:val="24"/>
        </w:rPr>
        <w:t>:</w:t>
      </w:r>
    </w:p>
    <w:p w:rsidR="0037728C" w:rsidRPr="0037728C" w:rsidRDefault="0037728C" w:rsidP="0037728C">
      <w:pPr>
        <w:ind w:right="-2" w:firstLine="709"/>
        <w:jc w:val="both"/>
        <w:rPr>
          <w:sz w:val="24"/>
          <w:szCs w:val="24"/>
        </w:rPr>
      </w:pPr>
      <w:r w:rsidRPr="0037728C">
        <w:rPr>
          <w:sz w:val="24"/>
          <w:szCs w:val="24"/>
        </w:rPr>
        <w:t>-</w:t>
      </w:r>
      <w:proofErr w:type="spellStart"/>
      <w:r w:rsidRPr="0037728C">
        <w:rPr>
          <w:sz w:val="24"/>
          <w:szCs w:val="24"/>
        </w:rPr>
        <w:t>Закон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за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устройство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територията</w:t>
      </w:r>
      <w:proofErr w:type="spellEnd"/>
      <w:r w:rsidRPr="0037728C">
        <w:rPr>
          <w:sz w:val="24"/>
          <w:szCs w:val="24"/>
        </w:rPr>
        <w:t>;</w:t>
      </w:r>
    </w:p>
    <w:p w:rsidR="0037728C" w:rsidRPr="0037728C" w:rsidRDefault="0037728C" w:rsidP="0037728C">
      <w:pPr>
        <w:ind w:right="-2" w:firstLine="709"/>
        <w:jc w:val="both"/>
        <w:rPr>
          <w:sz w:val="24"/>
          <w:szCs w:val="24"/>
        </w:rPr>
      </w:pPr>
      <w:r w:rsidRPr="0037728C">
        <w:rPr>
          <w:sz w:val="24"/>
          <w:szCs w:val="24"/>
        </w:rPr>
        <w:t>-</w:t>
      </w:r>
      <w:proofErr w:type="spellStart"/>
      <w:r w:rsidRPr="0037728C">
        <w:rPr>
          <w:sz w:val="24"/>
          <w:szCs w:val="24"/>
        </w:rPr>
        <w:t>Закон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за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опазване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околната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среда</w:t>
      </w:r>
      <w:proofErr w:type="spellEnd"/>
      <w:r w:rsidRPr="0037728C">
        <w:rPr>
          <w:sz w:val="24"/>
          <w:szCs w:val="24"/>
        </w:rPr>
        <w:t xml:space="preserve"> и </w:t>
      </w:r>
      <w:proofErr w:type="spellStart"/>
      <w:r w:rsidRPr="0037728C">
        <w:rPr>
          <w:sz w:val="24"/>
          <w:szCs w:val="24"/>
        </w:rPr>
        <w:t>подзаконовите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нормативни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актове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към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него</w:t>
      </w:r>
      <w:proofErr w:type="spellEnd"/>
      <w:r w:rsidRPr="0037728C">
        <w:rPr>
          <w:sz w:val="24"/>
          <w:szCs w:val="24"/>
        </w:rPr>
        <w:t>;</w:t>
      </w:r>
    </w:p>
    <w:p w:rsidR="0037728C" w:rsidRPr="0037728C" w:rsidRDefault="0037728C" w:rsidP="0037728C">
      <w:pPr>
        <w:ind w:right="-2" w:firstLine="709"/>
        <w:contextualSpacing/>
        <w:jc w:val="both"/>
        <w:rPr>
          <w:rFonts w:eastAsia="MS Mincho"/>
          <w:sz w:val="24"/>
          <w:szCs w:val="24"/>
          <w:lang w:eastAsia="ja-JP"/>
        </w:rPr>
      </w:pPr>
      <w:r w:rsidRPr="0037728C">
        <w:rPr>
          <w:rFonts w:eastAsia="MS Mincho"/>
          <w:sz w:val="24"/>
          <w:szCs w:val="24"/>
          <w:lang w:val="ru-RU" w:eastAsia="ja-JP"/>
        </w:rPr>
        <w:t>-</w:t>
      </w:r>
      <w:proofErr w:type="spellStart"/>
      <w:r w:rsidRPr="0037728C">
        <w:rPr>
          <w:rFonts w:eastAsia="MS Mincho"/>
          <w:sz w:val="24"/>
          <w:szCs w:val="24"/>
          <w:lang w:eastAsia="ja-JP"/>
        </w:rPr>
        <w:t>Закон</w:t>
      </w:r>
      <w:proofErr w:type="spellEnd"/>
      <w:r w:rsidRPr="0037728C">
        <w:rPr>
          <w:rFonts w:eastAsia="MS Mincho"/>
          <w:sz w:val="24"/>
          <w:szCs w:val="24"/>
          <w:lang w:eastAsia="ja-JP"/>
        </w:rPr>
        <w:t xml:space="preserve"> </w:t>
      </w:r>
      <w:proofErr w:type="spellStart"/>
      <w:r w:rsidRPr="0037728C">
        <w:rPr>
          <w:rFonts w:eastAsia="MS Mincho"/>
          <w:sz w:val="24"/>
          <w:szCs w:val="24"/>
          <w:lang w:eastAsia="ja-JP"/>
        </w:rPr>
        <w:t>за</w:t>
      </w:r>
      <w:proofErr w:type="spellEnd"/>
      <w:r w:rsidRPr="0037728C">
        <w:rPr>
          <w:rFonts w:eastAsia="MS Mincho"/>
          <w:sz w:val="24"/>
          <w:szCs w:val="24"/>
          <w:lang w:eastAsia="ja-JP"/>
        </w:rPr>
        <w:t xml:space="preserve"> </w:t>
      </w:r>
      <w:proofErr w:type="spellStart"/>
      <w:r w:rsidRPr="0037728C">
        <w:rPr>
          <w:rFonts w:eastAsia="MS Mincho"/>
          <w:sz w:val="24"/>
          <w:szCs w:val="24"/>
          <w:lang w:eastAsia="ja-JP"/>
        </w:rPr>
        <w:t>техническите</w:t>
      </w:r>
      <w:proofErr w:type="spellEnd"/>
      <w:r w:rsidRPr="0037728C">
        <w:rPr>
          <w:rFonts w:eastAsia="MS Mincho"/>
          <w:sz w:val="24"/>
          <w:szCs w:val="24"/>
          <w:lang w:eastAsia="ja-JP"/>
        </w:rPr>
        <w:t xml:space="preserve"> </w:t>
      </w:r>
      <w:proofErr w:type="spellStart"/>
      <w:r w:rsidRPr="0037728C">
        <w:rPr>
          <w:rFonts w:eastAsia="MS Mincho"/>
          <w:sz w:val="24"/>
          <w:szCs w:val="24"/>
          <w:lang w:eastAsia="ja-JP"/>
        </w:rPr>
        <w:t>изисквания</w:t>
      </w:r>
      <w:proofErr w:type="spellEnd"/>
      <w:r w:rsidRPr="0037728C">
        <w:rPr>
          <w:rFonts w:eastAsia="MS Mincho"/>
          <w:sz w:val="24"/>
          <w:szCs w:val="24"/>
          <w:lang w:eastAsia="ja-JP"/>
        </w:rPr>
        <w:t xml:space="preserve"> </w:t>
      </w:r>
      <w:proofErr w:type="spellStart"/>
      <w:r w:rsidRPr="0037728C">
        <w:rPr>
          <w:rFonts w:eastAsia="MS Mincho"/>
          <w:sz w:val="24"/>
          <w:szCs w:val="24"/>
          <w:lang w:eastAsia="ja-JP"/>
        </w:rPr>
        <w:t>към</w:t>
      </w:r>
      <w:proofErr w:type="spellEnd"/>
      <w:r w:rsidRPr="0037728C">
        <w:rPr>
          <w:rFonts w:eastAsia="MS Mincho"/>
          <w:sz w:val="24"/>
          <w:szCs w:val="24"/>
          <w:lang w:eastAsia="ja-JP"/>
        </w:rPr>
        <w:t xml:space="preserve"> </w:t>
      </w:r>
      <w:proofErr w:type="spellStart"/>
      <w:r w:rsidRPr="0037728C">
        <w:rPr>
          <w:rFonts w:eastAsia="MS Mincho"/>
          <w:sz w:val="24"/>
          <w:szCs w:val="24"/>
          <w:lang w:eastAsia="ja-JP"/>
        </w:rPr>
        <w:t>продуктите</w:t>
      </w:r>
      <w:proofErr w:type="spellEnd"/>
      <w:r w:rsidRPr="0037728C">
        <w:rPr>
          <w:rFonts w:eastAsia="MS Mincho"/>
          <w:sz w:val="24"/>
          <w:szCs w:val="24"/>
          <w:lang w:eastAsia="ja-JP"/>
        </w:rPr>
        <w:t xml:space="preserve"> и „</w:t>
      </w:r>
      <w:proofErr w:type="spellStart"/>
      <w:r w:rsidRPr="0037728C">
        <w:rPr>
          <w:rFonts w:eastAsia="MS Mincho"/>
          <w:sz w:val="24"/>
          <w:szCs w:val="24"/>
          <w:lang w:eastAsia="ja-JP"/>
        </w:rPr>
        <w:t>Наредба</w:t>
      </w:r>
      <w:proofErr w:type="spellEnd"/>
      <w:r w:rsidRPr="0037728C">
        <w:rPr>
          <w:rFonts w:eastAsia="MS Mincho"/>
          <w:sz w:val="24"/>
          <w:szCs w:val="24"/>
          <w:lang w:eastAsia="ja-JP"/>
        </w:rPr>
        <w:t xml:space="preserve"> </w:t>
      </w:r>
      <w:proofErr w:type="spellStart"/>
      <w:r w:rsidRPr="0037728C">
        <w:rPr>
          <w:rFonts w:eastAsia="MS Mincho"/>
          <w:sz w:val="24"/>
          <w:szCs w:val="24"/>
          <w:lang w:eastAsia="ja-JP"/>
        </w:rPr>
        <w:t>за</w:t>
      </w:r>
      <w:proofErr w:type="spellEnd"/>
      <w:r w:rsidRPr="0037728C">
        <w:rPr>
          <w:rFonts w:eastAsia="MS Mincho"/>
          <w:sz w:val="24"/>
          <w:szCs w:val="24"/>
          <w:lang w:eastAsia="ja-JP"/>
        </w:rPr>
        <w:t xml:space="preserve"> </w:t>
      </w:r>
      <w:proofErr w:type="spellStart"/>
      <w:r w:rsidRPr="0037728C">
        <w:rPr>
          <w:rFonts w:eastAsia="MS Mincho"/>
          <w:sz w:val="24"/>
          <w:szCs w:val="24"/>
          <w:lang w:eastAsia="ja-JP"/>
        </w:rPr>
        <w:t>съществени</w:t>
      </w:r>
      <w:proofErr w:type="spellEnd"/>
      <w:r w:rsidRPr="0037728C">
        <w:rPr>
          <w:rFonts w:eastAsia="MS Mincho"/>
          <w:sz w:val="24"/>
          <w:szCs w:val="24"/>
          <w:lang w:eastAsia="ja-JP"/>
        </w:rPr>
        <w:t xml:space="preserve"> </w:t>
      </w:r>
      <w:proofErr w:type="spellStart"/>
      <w:r w:rsidRPr="0037728C">
        <w:rPr>
          <w:rFonts w:eastAsia="MS Mincho"/>
          <w:sz w:val="24"/>
          <w:szCs w:val="24"/>
          <w:lang w:eastAsia="ja-JP"/>
        </w:rPr>
        <w:t>изисквания</w:t>
      </w:r>
      <w:proofErr w:type="spellEnd"/>
      <w:r w:rsidRPr="0037728C">
        <w:rPr>
          <w:rFonts w:eastAsia="MS Mincho"/>
          <w:sz w:val="24"/>
          <w:szCs w:val="24"/>
          <w:lang w:eastAsia="ja-JP"/>
        </w:rPr>
        <w:t xml:space="preserve"> и </w:t>
      </w:r>
      <w:proofErr w:type="spellStart"/>
      <w:r w:rsidRPr="0037728C">
        <w:rPr>
          <w:rFonts w:eastAsia="MS Mincho"/>
          <w:sz w:val="24"/>
          <w:szCs w:val="24"/>
          <w:lang w:eastAsia="ja-JP"/>
        </w:rPr>
        <w:t>оценяване</w:t>
      </w:r>
      <w:proofErr w:type="spellEnd"/>
      <w:r w:rsidRPr="0037728C">
        <w:rPr>
          <w:rFonts w:eastAsia="MS Mincho"/>
          <w:sz w:val="24"/>
          <w:szCs w:val="24"/>
          <w:lang w:eastAsia="ja-JP"/>
        </w:rPr>
        <w:t xml:space="preserve"> </w:t>
      </w:r>
      <w:proofErr w:type="spellStart"/>
      <w:r w:rsidRPr="0037728C">
        <w:rPr>
          <w:rFonts w:eastAsia="MS Mincho"/>
          <w:sz w:val="24"/>
          <w:szCs w:val="24"/>
          <w:lang w:eastAsia="ja-JP"/>
        </w:rPr>
        <w:t>на</w:t>
      </w:r>
      <w:proofErr w:type="spellEnd"/>
      <w:r w:rsidRPr="0037728C">
        <w:rPr>
          <w:rFonts w:eastAsia="MS Mincho"/>
          <w:sz w:val="24"/>
          <w:szCs w:val="24"/>
          <w:lang w:eastAsia="ja-JP"/>
        </w:rPr>
        <w:t xml:space="preserve"> </w:t>
      </w:r>
      <w:proofErr w:type="spellStart"/>
      <w:r w:rsidRPr="0037728C">
        <w:rPr>
          <w:rFonts w:eastAsia="MS Mincho"/>
          <w:sz w:val="24"/>
          <w:szCs w:val="24"/>
          <w:lang w:eastAsia="ja-JP"/>
        </w:rPr>
        <w:t>съответствието</w:t>
      </w:r>
      <w:proofErr w:type="spellEnd"/>
      <w:r w:rsidRPr="0037728C">
        <w:rPr>
          <w:rFonts w:eastAsia="MS Mincho"/>
          <w:sz w:val="24"/>
          <w:szCs w:val="24"/>
          <w:lang w:eastAsia="ja-JP"/>
        </w:rPr>
        <w:t xml:space="preserve"> </w:t>
      </w:r>
      <w:proofErr w:type="spellStart"/>
      <w:r w:rsidRPr="0037728C">
        <w:rPr>
          <w:rFonts w:eastAsia="MS Mincho"/>
          <w:sz w:val="24"/>
          <w:szCs w:val="24"/>
          <w:lang w:eastAsia="ja-JP"/>
        </w:rPr>
        <w:t>на</w:t>
      </w:r>
      <w:proofErr w:type="spellEnd"/>
      <w:r w:rsidRPr="0037728C">
        <w:rPr>
          <w:rFonts w:eastAsia="MS Mincho"/>
          <w:sz w:val="24"/>
          <w:szCs w:val="24"/>
          <w:lang w:eastAsia="ja-JP"/>
        </w:rPr>
        <w:t xml:space="preserve"> </w:t>
      </w:r>
      <w:proofErr w:type="spellStart"/>
      <w:r w:rsidRPr="0037728C">
        <w:rPr>
          <w:rFonts w:eastAsia="MS Mincho"/>
          <w:sz w:val="24"/>
          <w:szCs w:val="24"/>
          <w:lang w:eastAsia="ja-JP"/>
        </w:rPr>
        <w:t>строителните</w:t>
      </w:r>
      <w:proofErr w:type="spellEnd"/>
      <w:r w:rsidRPr="0037728C">
        <w:rPr>
          <w:rFonts w:eastAsia="MS Mincho"/>
          <w:sz w:val="24"/>
          <w:szCs w:val="24"/>
          <w:lang w:eastAsia="ja-JP"/>
        </w:rPr>
        <w:t xml:space="preserve"> </w:t>
      </w:r>
      <w:proofErr w:type="spellStart"/>
      <w:r w:rsidRPr="0037728C">
        <w:rPr>
          <w:rFonts w:eastAsia="MS Mincho"/>
          <w:sz w:val="24"/>
          <w:szCs w:val="24"/>
          <w:lang w:eastAsia="ja-JP"/>
        </w:rPr>
        <w:t>продукти</w:t>
      </w:r>
      <w:proofErr w:type="spellEnd"/>
      <w:r w:rsidRPr="0037728C">
        <w:rPr>
          <w:rFonts w:eastAsia="MS Mincho"/>
          <w:sz w:val="24"/>
          <w:szCs w:val="24"/>
          <w:lang w:eastAsia="ja-JP"/>
        </w:rPr>
        <w:t>”;</w:t>
      </w:r>
    </w:p>
    <w:p w:rsidR="0037728C" w:rsidRPr="0037728C" w:rsidRDefault="0037728C" w:rsidP="0037728C">
      <w:pPr>
        <w:ind w:right="-2" w:firstLine="709"/>
        <w:jc w:val="both"/>
        <w:rPr>
          <w:sz w:val="24"/>
          <w:szCs w:val="24"/>
        </w:rPr>
      </w:pPr>
      <w:r w:rsidRPr="0037728C">
        <w:rPr>
          <w:sz w:val="24"/>
          <w:szCs w:val="24"/>
        </w:rPr>
        <w:t>-</w:t>
      </w:r>
      <w:proofErr w:type="spellStart"/>
      <w:r w:rsidRPr="0037728C">
        <w:rPr>
          <w:sz w:val="24"/>
          <w:szCs w:val="24"/>
        </w:rPr>
        <w:t>Наредба</w:t>
      </w:r>
      <w:proofErr w:type="spellEnd"/>
      <w:r w:rsidRPr="0037728C">
        <w:rPr>
          <w:sz w:val="24"/>
          <w:szCs w:val="24"/>
        </w:rPr>
        <w:t xml:space="preserve"> № 7 </w:t>
      </w:r>
      <w:proofErr w:type="spellStart"/>
      <w:r w:rsidRPr="0037728C">
        <w:rPr>
          <w:sz w:val="24"/>
          <w:szCs w:val="24"/>
        </w:rPr>
        <w:t>за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правила</w:t>
      </w:r>
      <w:proofErr w:type="spellEnd"/>
      <w:r w:rsidRPr="0037728C">
        <w:rPr>
          <w:sz w:val="24"/>
          <w:szCs w:val="24"/>
        </w:rPr>
        <w:t xml:space="preserve"> и </w:t>
      </w:r>
      <w:proofErr w:type="spellStart"/>
      <w:r w:rsidRPr="0037728C">
        <w:rPr>
          <w:sz w:val="24"/>
          <w:szCs w:val="24"/>
        </w:rPr>
        <w:t>нормативи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за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устройство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отделните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видове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територии</w:t>
      </w:r>
      <w:proofErr w:type="spellEnd"/>
      <w:r w:rsidRPr="0037728C">
        <w:rPr>
          <w:sz w:val="24"/>
          <w:szCs w:val="24"/>
        </w:rPr>
        <w:t xml:space="preserve"> и </w:t>
      </w:r>
      <w:proofErr w:type="spellStart"/>
      <w:r w:rsidRPr="0037728C">
        <w:rPr>
          <w:sz w:val="24"/>
          <w:szCs w:val="24"/>
        </w:rPr>
        <w:t>устройствени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зони</w:t>
      </w:r>
      <w:proofErr w:type="spellEnd"/>
      <w:r w:rsidRPr="0037728C">
        <w:rPr>
          <w:sz w:val="24"/>
          <w:szCs w:val="24"/>
        </w:rPr>
        <w:t>;</w:t>
      </w:r>
    </w:p>
    <w:p w:rsidR="0037728C" w:rsidRPr="0037728C" w:rsidRDefault="0037728C" w:rsidP="0037728C">
      <w:pPr>
        <w:ind w:right="-2" w:firstLine="709"/>
        <w:contextualSpacing/>
        <w:jc w:val="both"/>
        <w:rPr>
          <w:rFonts w:eastAsia="MS Mincho"/>
          <w:sz w:val="24"/>
          <w:szCs w:val="24"/>
          <w:lang w:eastAsia="ja-JP"/>
        </w:rPr>
      </w:pPr>
      <w:r w:rsidRPr="0037728C">
        <w:rPr>
          <w:rFonts w:eastAsia="MS Mincho"/>
          <w:sz w:val="24"/>
          <w:szCs w:val="24"/>
          <w:lang w:eastAsia="ja-JP"/>
        </w:rPr>
        <w:t>-</w:t>
      </w:r>
      <w:proofErr w:type="spellStart"/>
      <w:r w:rsidRPr="0037728C">
        <w:rPr>
          <w:rFonts w:eastAsia="MS Mincho"/>
          <w:sz w:val="24"/>
          <w:szCs w:val="24"/>
          <w:lang w:eastAsia="ja-JP"/>
        </w:rPr>
        <w:t>Наредба</w:t>
      </w:r>
      <w:proofErr w:type="spellEnd"/>
      <w:r w:rsidRPr="0037728C">
        <w:rPr>
          <w:rFonts w:eastAsia="MS Mincho"/>
          <w:sz w:val="24"/>
          <w:szCs w:val="24"/>
          <w:lang w:eastAsia="ja-JP"/>
        </w:rPr>
        <w:t xml:space="preserve"> № 2 </w:t>
      </w:r>
      <w:proofErr w:type="spellStart"/>
      <w:r w:rsidRPr="0037728C">
        <w:rPr>
          <w:rFonts w:eastAsia="MS Mincho"/>
          <w:sz w:val="24"/>
          <w:szCs w:val="24"/>
          <w:lang w:eastAsia="ja-JP"/>
        </w:rPr>
        <w:t>за</w:t>
      </w:r>
      <w:proofErr w:type="spellEnd"/>
      <w:r w:rsidRPr="0037728C">
        <w:rPr>
          <w:rFonts w:eastAsia="MS Mincho"/>
          <w:sz w:val="24"/>
          <w:szCs w:val="24"/>
          <w:lang w:eastAsia="ja-JP"/>
        </w:rPr>
        <w:t xml:space="preserve"> </w:t>
      </w:r>
      <w:proofErr w:type="spellStart"/>
      <w:r w:rsidRPr="0037728C">
        <w:rPr>
          <w:rFonts w:eastAsia="MS Mincho"/>
          <w:sz w:val="24"/>
          <w:szCs w:val="24"/>
          <w:lang w:eastAsia="ja-JP"/>
        </w:rPr>
        <w:t>номенклатурата</w:t>
      </w:r>
      <w:proofErr w:type="spellEnd"/>
      <w:r w:rsidRPr="0037728C">
        <w:rPr>
          <w:rFonts w:eastAsia="MS Mincho"/>
          <w:sz w:val="24"/>
          <w:szCs w:val="24"/>
          <w:lang w:eastAsia="ja-JP"/>
        </w:rPr>
        <w:t xml:space="preserve"> </w:t>
      </w:r>
      <w:proofErr w:type="spellStart"/>
      <w:r w:rsidRPr="0037728C">
        <w:rPr>
          <w:rFonts w:eastAsia="MS Mincho"/>
          <w:sz w:val="24"/>
          <w:szCs w:val="24"/>
          <w:lang w:eastAsia="ja-JP"/>
        </w:rPr>
        <w:t>на</w:t>
      </w:r>
      <w:proofErr w:type="spellEnd"/>
      <w:r w:rsidRPr="0037728C">
        <w:rPr>
          <w:rFonts w:eastAsia="MS Mincho"/>
          <w:sz w:val="24"/>
          <w:szCs w:val="24"/>
          <w:lang w:eastAsia="ja-JP"/>
        </w:rPr>
        <w:t xml:space="preserve"> </w:t>
      </w:r>
      <w:proofErr w:type="spellStart"/>
      <w:r w:rsidRPr="0037728C">
        <w:rPr>
          <w:rFonts w:eastAsia="MS Mincho"/>
          <w:sz w:val="24"/>
          <w:szCs w:val="24"/>
          <w:lang w:eastAsia="ja-JP"/>
        </w:rPr>
        <w:t>видовете</w:t>
      </w:r>
      <w:proofErr w:type="spellEnd"/>
      <w:r w:rsidRPr="0037728C">
        <w:rPr>
          <w:rFonts w:eastAsia="MS Mincho"/>
          <w:sz w:val="24"/>
          <w:szCs w:val="24"/>
          <w:lang w:eastAsia="ja-JP"/>
        </w:rPr>
        <w:t xml:space="preserve"> </w:t>
      </w:r>
      <w:proofErr w:type="spellStart"/>
      <w:r w:rsidRPr="0037728C">
        <w:rPr>
          <w:rFonts w:eastAsia="MS Mincho"/>
          <w:sz w:val="24"/>
          <w:szCs w:val="24"/>
          <w:lang w:eastAsia="ja-JP"/>
        </w:rPr>
        <w:t>строежи</w:t>
      </w:r>
      <w:proofErr w:type="spellEnd"/>
      <w:r w:rsidRPr="0037728C">
        <w:rPr>
          <w:rFonts w:eastAsia="MS Mincho"/>
          <w:sz w:val="24"/>
          <w:szCs w:val="24"/>
          <w:lang w:eastAsia="ja-JP"/>
        </w:rPr>
        <w:t>;</w:t>
      </w:r>
    </w:p>
    <w:p w:rsidR="0037728C" w:rsidRPr="0037728C" w:rsidRDefault="0037728C" w:rsidP="0037728C">
      <w:pPr>
        <w:ind w:right="-2" w:firstLine="709"/>
        <w:contextualSpacing/>
        <w:jc w:val="both"/>
        <w:rPr>
          <w:rFonts w:eastAsia="MS Mincho"/>
          <w:sz w:val="24"/>
          <w:szCs w:val="24"/>
          <w:lang w:eastAsia="ja-JP"/>
        </w:rPr>
      </w:pPr>
      <w:r w:rsidRPr="0037728C">
        <w:rPr>
          <w:rFonts w:eastAsia="MS Mincho"/>
          <w:sz w:val="24"/>
          <w:szCs w:val="24"/>
          <w:lang w:eastAsia="ja-JP"/>
        </w:rPr>
        <w:t>-</w:t>
      </w:r>
      <w:proofErr w:type="spellStart"/>
      <w:r w:rsidRPr="0037728C">
        <w:rPr>
          <w:rFonts w:eastAsia="MS Mincho"/>
          <w:sz w:val="24"/>
          <w:szCs w:val="24"/>
          <w:lang w:eastAsia="ja-JP"/>
        </w:rPr>
        <w:t>Закон</w:t>
      </w:r>
      <w:proofErr w:type="spellEnd"/>
      <w:r w:rsidRPr="0037728C">
        <w:rPr>
          <w:rFonts w:eastAsia="MS Mincho"/>
          <w:sz w:val="24"/>
          <w:szCs w:val="24"/>
          <w:lang w:eastAsia="ja-JP"/>
        </w:rPr>
        <w:t xml:space="preserve"> </w:t>
      </w:r>
      <w:proofErr w:type="spellStart"/>
      <w:r w:rsidRPr="0037728C">
        <w:rPr>
          <w:rFonts w:eastAsia="MS Mincho"/>
          <w:sz w:val="24"/>
          <w:szCs w:val="24"/>
          <w:lang w:eastAsia="ja-JP"/>
        </w:rPr>
        <w:t>за</w:t>
      </w:r>
      <w:proofErr w:type="spellEnd"/>
      <w:r w:rsidRPr="0037728C">
        <w:rPr>
          <w:rFonts w:eastAsia="MS Mincho"/>
          <w:sz w:val="24"/>
          <w:szCs w:val="24"/>
          <w:lang w:eastAsia="ja-JP"/>
        </w:rPr>
        <w:t xml:space="preserve"> </w:t>
      </w:r>
      <w:proofErr w:type="spellStart"/>
      <w:r w:rsidRPr="0037728C">
        <w:rPr>
          <w:rFonts w:eastAsia="MS Mincho"/>
          <w:sz w:val="24"/>
          <w:szCs w:val="24"/>
          <w:lang w:eastAsia="ja-JP"/>
        </w:rPr>
        <w:t>здравословни</w:t>
      </w:r>
      <w:proofErr w:type="spellEnd"/>
      <w:r w:rsidRPr="0037728C">
        <w:rPr>
          <w:rFonts w:eastAsia="MS Mincho"/>
          <w:sz w:val="24"/>
          <w:szCs w:val="24"/>
          <w:lang w:eastAsia="ja-JP"/>
        </w:rPr>
        <w:t xml:space="preserve"> и </w:t>
      </w:r>
      <w:proofErr w:type="spellStart"/>
      <w:r w:rsidRPr="0037728C">
        <w:rPr>
          <w:rFonts w:eastAsia="MS Mincho"/>
          <w:sz w:val="24"/>
          <w:szCs w:val="24"/>
          <w:lang w:eastAsia="ja-JP"/>
        </w:rPr>
        <w:t>безопасни</w:t>
      </w:r>
      <w:proofErr w:type="spellEnd"/>
      <w:r w:rsidRPr="0037728C">
        <w:rPr>
          <w:rFonts w:eastAsia="MS Mincho"/>
          <w:sz w:val="24"/>
          <w:szCs w:val="24"/>
          <w:lang w:eastAsia="ja-JP"/>
        </w:rPr>
        <w:t xml:space="preserve"> </w:t>
      </w:r>
      <w:proofErr w:type="spellStart"/>
      <w:r w:rsidRPr="0037728C">
        <w:rPr>
          <w:rFonts w:eastAsia="MS Mincho"/>
          <w:sz w:val="24"/>
          <w:szCs w:val="24"/>
          <w:lang w:eastAsia="ja-JP"/>
        </w:rPr>
        <w:t>условия</w:t>
      </w:r>
      <w:proofErr w:type="spellEnd"/>
      <w:r w:rsidRPr="0037728C">
        <w:rPr>
          <w:rFonts w:eastAsia="MS Mincho"/>
          <w:sz w:val="24"/>
          <w:szCs w:val="24"/>
          <w:lang w:eastAsia="ja-JP"/>
        </w:rPr>
        <w:t xml:space="preserve"> </w:t>
      </w:r>
      <w:proofErr w:type="spellStart"/>
      <w:r w:rsidRPr="0037728C">
        <w:rPr>
          <w:rFonts w:eastAsia="MS Mincho"/>
          <w:sz w:val="24"/>
          <w:szCs w:val="24"/>
          <w:lang w:eastAsia="ja-JP"/>
        </w:rPr>
        <w:t>на</w:t>
      </w:r>
      <w:proofErr w:type="spellEnd"/>
      <w:r w:rsidRPr="0037728C">
        <w:rPr>
          <w:rFonts w:eastAsia="MS Mincho"/>
          <w:sz w:val="24"/>
          <w:szCs w:val="24"/>
          <w:lang w:eastAsia="ja-JP"/>
        </w:rPr>
        <w:t xml:space="preserve"> </w:t>
      </w:r>
      <w:proofErr w:type="spellStart"/>
      <w:r w:rsidRPr="0037728C">
        <w:rPr>
          <w:rFonts w:eastAsia="MS Mincho"/>
          <w:sz w:val="24"/>
          <w:szCs w:val="24"/>
          <w:lang w:eastAsia="ja-JP"/>
        </w:rPr>
        <w:t>труд</w:t>
      </w:r>
      <w:proofErr w:type="spellEnd"/>
      <w:r w:rsidRPr="0037728C">
        <w:rPr>
          <w:rFonts w:eastAsia="MS Mincho"/>
          <w:sz w:val="24"/>
          <w:szCs w:val="24"/>
          <w:lang w:eastAsia="ja-JP"/>
        </w:rPr>
        <w:t>;</w:t>
      </w:r>
    </w:p>
    <w:p w:rsidR="0037728C" w:rsidRPr="0037728C" w:rsidRDefault="0037728C" w:rsidP="0037728C">
      <w:pPr>
        <w:ind w:right="-2" w:firstLine="709"/>
        <w:jc w:val="both"/>
        <w:rPr>
          <w:sz w:val="24"/>
          <w:szCs w:val="24"/>
        </w:rPr>
      </w:pPr>
      <w:r w:rsidRPr="0037728C">
        <w:rPr>
          <w:sz w:val="24"/>
          <w:szCs w:val="24"/>
        </w:rPr>
        <w:t>-</w:t>
      </w:r>
      <w:proofErr w:type="spellStart"/>
      <w:r w:rsidRPr="0037728C">
        <w:rPr>
          <w:sz w:val="24"/>
          <w:szCs w:val="24"/>
        </w:rPr>
        <w:t>Наредба</w:t>
      </w:r>
      <w:proofErr w:type="spellEnd"/>
      <w:r w:rsidRPr="0037728C">
        <w:rPr>
          <w:sz w:val="24"/>
          <w:szCs w:val="24"/>
        </w:rPr>
        <w:t xml:space="preserve"> № 2 </w:t>
      </w:r>
      <w:proofErr w:type="spellStart"/>
      <w:r w:rsidRPr="0037728C">
        <w:rPr>
          <w:sz w:val="24"/>
          <w:szCs w:val="24"/>
        </w:rPr>
        <w:t>за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минималните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изисквания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за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здравословни</w:t>
      </w:r>
      <w:proofErr w:type="spellEnd"/>
      <w:r w:rsidRPr="0037728C">
        <w:rPr>
          <w:sz w:val="24"/>
          <w:szCs w:val="24"/>
        </w:rPr>
        <w:t xml:space="preserve"> и </w:t>
      </w:r>
      <w:proofErr w:type="spellStart"/>
      <w:r w:rsidRPr="0037728C">
        <w:rPr>
          <w:sz w:val="24"/>
          <w:szCs w:val="24"/>
        </w:rPr>
        <w:t>безопасни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условия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труд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при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извършване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строителни</w:t>
      </w:r>
      <w:proofErr w:type="spellEnd"/>
      <w:r w:rsidRPr="0037728C">
        <w:rPr>
          <w:sz w:val="24"/>
          <w:szCs w:val="24"/>
        </w:rPr>
        <w:t xml:space="preserve"> и </w:t>
      </w:r>
      <w:proofErr w:type="spellStart"/>
      <w:r w:rsidRPr="0037728C">
        <w:rPr>
          <w:sz w:val="24"/>
          <w:szCs w:val="24"/>
        </w:rPr>
        <w:t>монтажни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работи</w:t>
      </w:r>
      <w:proofErr w:type="spellEnd"/>
      <w:r w:rsidRPr="0037728C">
        <w:rPr>
          <w:sz w:val="24"/>
          <w:szCs w:val="24"/>
        </w:rPr>
        <w:t>;</w:t>
      </w:r>
    </w:p>
    <w:p w:rsidR="0037728C" w:rsidRPr="0037728C" w:rsidRDefault="0037728C" w:rsidP="0037728C">
      <w:pPr>
        <w:ind w:right="-2" w:firstLine="709"/>
        <w:jc w:val="both"/>
        <w:rPr>
          <w:sz w:val="24"/>
          <w:szCs w:val="24"/>
          <w:lang w:val="ru-RU"/>
        </w:rPr>
      </w:pPr>
      <w:r w:rsidRPr="0037728C">
        <w:rPr>
          <w:sz w:val="24"/>
          <w:szCs w:val="24"/>
        </w:rPr>
        <w:t>-</w:t>
      </w:r>
      <w:r w:rsidRPr="0037728C">
        <w:rPr>
          <w:sz w:val="24"/>
          <w:szCs w:val="24"/>
          <w:lang w:val="ru-RU"/>
        </w:rPr>
        <w:t>Наредба № 6 за изграждане на достъпна среда в урбанизираните територии;</w:t>
      </w:r>
    </w:p>
    <w:p w:rsidR="0037728C" w:rsidRPr="0037728C" w:rsidRDefault="0037728C" w:rsidP="0037728C">
      <w:pPr>
        <w:ind w:right="-2" w:firstLine="709"/>
        <w:jc w:val="both"/>
        <w:rPr>
          <w:sz w:val="24"/>
          <w:szCs w:val="24"/>
        </w:rPr>
      </w:pPr>
      <w:r w:rsidRPr="0037728C">
        <w:rPr>
          <w:sz w:val="24"/>
          <w:szCs w:val="24"/>
          <w:lang w:val="ru-RU"/>
        </w:rPr>
        <w:t xml:space="preserve">-Наредба № </w:t>
      </w:r>
      <w:r w:rsidRPr="0037728C">
        <w:rPr>
          <w:sz w:val="24"/>
          <w:szCs w:val="24"/>
          <w:lang w:val="en-US"/>
        </w:rPr>
        <w:t>I</w:t>
      </w:r>
      <w:r w:rsidRPr="0037728C">
        <w:rPr>
          <w:sz w:val="24"/>
          <w:szCs w:val="24"/>
          <w:lang w:val="ru-RU"/>
        </w:rPr>
        <w:t>з-1971 от 29 октомври 2009 г. за строително-технически правила и норми за осигуряване на безопасност при пожар</w:t>
      </w:r>
      <w:r w:rsidRPr="0037728C">
        <w:rPr>
          <w:sz w:val="24"/>
          <w:szCs w:val="24"/>
        </w:rPr>
        <w:t>;</w:t>
      </w:r>
    </w:p>
    <w:p w:rsidR="0037728C" w:rsidRPr="0037728C" w:rsidRDefault="0037728C" w:rsidP="0037728C">
      <w:pPr>
        <w:ind w:right="-2" w:firstLine="709"/>
        <w:jc w:val="both"/>
        <w:rPr>
          <w:b/>
          <w:sz w:val="24"/>
          <w:szCs w:val="24"/>
          <w:lang w:eastAsia="en-US"/>
        </w:rPr>
      </w:pPr>
      <w:proofErr w:type="gramStart"/>
      <w:r w:rsidRPr="0037728C">
        <w:rPr>
          <w:b/>
          <w:sz w:val="24"/>
          <w:szCs w:val="24"/>
          <w:lang w:val="en-US" w:eastAsia="en-US"/>
        </w:rPr>
        <w:t>3</w:t>
      </w:r>
      <w:r w:rsidRPr="0037728C">
        <w:rPr>
          <w:b/>
          <w:sz w:val="24"/>
          <w:szCs w:val="24"/>
          <w:lang w:eastAsia="en-US"/>
        </w:rPr>
        <w:t>.</w:t>
      </w:r>
      <w:r w:rsidRPr="0037728C">
        <w:rPr>
          <w:b/>
          <w:sz w:val="24"/>
          <w:szCs w:val="24"/>
          <w:lang w:val="en-US" w:eastAsia="en-US"/>
        </w:rPr>
        <w:t>1</w:t>
      </w:r>
      <w:r w:rsidRPr="0037728C">
        <w:rPr>
          <w:b/>
          <w:sz w:val="24"/>
          <w:szCs w:val="24"/>
          <w:lang w:eastAsia="en-US"/>
        </w:rPr>
        <w:t>.</w:t>
      </w:r>
      <w:proofErr w:type="spellStart"/>
      <w:r w:rsidRPr="0037728C">
        <w:rPr>
          <w:b/>
          <w:sz w:val="24"/>
          <w:szCs w:val="24"/>
          <w:lang w:eastAsia="en-US"/>
        </w:rPr>
        <w:t>Да</w:t>
      </w:r>
      <w:proofErr w:type="spellEnd"/>
      <w:r w:rsidRPr="0037728C">
        <w:rPr>
          <w:b/>
          <w:sz w:val="24"/>
          <w:szCs w:val="24"/>
          <w:lang w:eastAsia="en-US"/>
        </w:rPr>
        <w:t xml:space="preserve"> </w:t>
      </w:r>
      <w:proofErr w:type="spellStart"/>
      <w:r w:rsidRPr="0037728C">
        <w:rPr>
          <w:b/>
          <w:sz w:val="24"/>
          <w:szCs w:val="24"/>
          <w:lang w:eastAsia="en-US"/>
        </w:rPr>
        <w:t>се</w:t>
      </w:r>
      <w:proofErr w:type="spellEnd"/>
      <w:r w:rsidRPr="0037728C">
        <w:rPr>
          <w:b/>
          <w:sz w:val="24"/>
          <w:szCs w:val="24"/>
          <w:lang w:eastAsia="en-US"/>
        </w:rPr>
        <w:t xml:space="preserve"> </w:t>
      </w:r>
      <w:proofErr w:type="spellStart"/>
      <w:r w:rsidRPr="0037728C">
        <w:rPr>
          <w:b/>
          <w:sz w:val="24"/>
          <w:szCs w:val="24"/>
          <w:lang w:eastAsia="en-US"/>
        </w:rPr>
        <w:t>спазват</w:t>
      </w:r>
      <w:proofErr w:type="spellEnd"/>
      <w:r w:rsidRPr="0037728C">
        <w:rPr>
          <w:b/>
          <w:sz w:val="24"/>
          <w:szCs w:val="24"/>
          <w:lang w:eastAsia="en-US"/>
        </w:rPr>
        <w:t xml:space="preserve"> </w:t>
      </w:r>
      <w:proofErr w:type="spellStart"/>
      <w:r w:rsidRPr="0037728C">
        <w:rPr>
          <w:b/>
          <w:sz w:val="24"/>
          <w:szCs w:val="24"/>
          <w:lang w:eastAsia="en-US"/>
        </w:rPr>
        <w:t>устройствените</w:t>
      </w:r>
      <w:proofErr w:type="spellEnd"/>
      <w:r w:rsidRPr="0037728C">
        <w:rPr>
          <w:b/>
          <w:sz w:val="24"/>
          <w:szCs w:val="24"/>
          <w:lang w:eastAsia="en-US"/>
        </w:rPr>
        <w:t xml:space="preserve">, </w:t>
      </w:r>
      <w:proofErr w:type="spellStart"/>
      <w:r w:rsidRPr="0037728C">
        <w:rPr>
          <w:b/>
          <w:sz w:val="24"/>
          <w:szCs w:val="24"/>
          <w:lang w:eastAsia="en-US"/>
        </w:rPr>
        <w:t>строителните</w:t>
      </w:r>
      <w:proofErr w:type="spellEnd"/>
      <w:r w:rsidRPr="0037728C">
        <w:rPr>
          <w:b/>
          <w:sz w:val="24"/>
          <w:szCs w:val="24"/>
          <w:lang w:eastAsia="en-US"/>
        </w:rPr>
        <w:t xml:space="preserve">, </w:t>
      </w:r>
      <w:proofErr w:type="spellStart"/>
      <w:r w:rsidRPr="0037728C">
        <w:rPr>
          <w:b/>
          <w:sz w:val="24"/>
          <w:szCs w:val="24"/>
          <w:lang w:eastAsia="en-US"/>
        </w:rPr>
        <w:t>санитарните</w:t>
      </w:r>
      <w:proofErr w:type="spellEnd"/>
      <w:r w:rsidRPr="0037728C">
        <w:rPr>
          <w:b/>
          <w:sz w:val="24"/>
          <w:szCs w:val="24"/>
          <w:lang w:eastAsia="en-US"/>
        </w:rPr>
        <w:t xml:space="preserve">, </w:t>
      </w:r>
      <w:proofErr w:type="spellStart"/>
      <w:r w:rsidRPr="0037728C">
        <w:rPr>
          <w:b/>
          <w:sz w:val="24"/>
          <w:szCs w:val="24"/>
          <w:lang w:eastAsia="en-US"/>
        </w:rPr>
        <w:t>техническите</w:t>
      </w:r>
      <w:proofErr w:type="spellEnd"/>
      <w:r w:rsidRPr="0037728C">
        <w:rPr>
          <w:b/>
          <w:sz w:val="24"/>
          <w:szCs w:val="24"/>
          <w:lang w:eastAsia="en-US"/>
        </w:rPr>
        <w:t xml:space="preserve">, </w:t>
      </w:r>
      <w:proofErr w:type="spellStart"/>
      <w:r w:rsidRPr="0037728C">
        <w:rPr>
          <w:b/>
          <w:sz w:val="24"/>
          <w:szCs w:val="24"/>
          <w:lang w:eastAsia="en-US"/>
        </w:rPr>
        <w:t>екологичните</w:t>
      </w:r>
      <w:proofErr w:type="spellEnd"/>
      <w:r w:rsidRPr="0037728C">
        <w:rPr>
          <w:b/>
          <w:sz w:val="24"/>
          <w:szCs w:val="24"/>
          <w:lang w:eastAsia="en-US"/>
        </w:rPr>
        <w:t xml:space="preserve">, </w:t>
      </w:r>
      <w:proofErr w:type="spellStart"/>
      <w:r w:rsidRPr="0037728C">
        <w:rPr>
          <w:b/>
          <w:sz w:val="24"/>
          <w:szCs w:val="24"/>
          <w:lang w:eastAsia="en-US"/>
        </w:rPr>
        <w:t>технологичните</w:t>
      </w:r>
      <w:proofErr w:type="spellEnd"/>
      <w:r w:rsidRPr="0037728C">
        <w:rPr>
          <w:b/>
          <w:sz w:val="24"/>
          <w:szCs w:val="24"/>
          <w:lang w:eastAsia="en-US"/>
        </w:rPr>
        <w:t xml:space="preserve"> и </w:t>
      </w:r>
      <w:proofErr w:type="spellStart"/>
      <w:r w:rsidRPr="0037728C">
        <w:rPr>
          <w:b/>
          <w:sz w:val="24"/>
          <w:szCs w:val="24"/>
          <w:lang w:eastAsia="en-US"/>
        </w:rPr>
        <w:t>противопожарните</w:t>
      </w:r>
      <w:proofErr w:type="spellEnd"/>
      <w:r w:rsidRPr="0037728C">
        <w:rPr>
          <w:b/>
          <w:sz w:val="24"/>
          <w:szCs w:val="24"/>
          <w:lang w:eastAsia="en-US"/>
        </w:rPr>
        <w:t xml:space="preserve"> </w:t>
      </w:r>
      <w:proofErr w:type="spellStart"/>
      <w:r w:rsidRPr="0037728C">
        <w:rPr>
          <w:b/>
          <w:sz w:val="24"/>
          <w:szCs w:val="24"/>
          <w:lang w:eastAsia="en-US"/>
        </w:rPr>
        <w:t>правила</w:t>
      </w:r>
      <w:proofErr w:type="spellEnd"/>
      <w:r w:rsidRPr="0037728C">
        <w:rPr>
          <w:b/>
          <w:sz w:val="24"/>
          <w:szCs w:val="24"/>
          <w:lang w:eastAsia="en-US"/>
        </w:rPr>
        <w:t xml:space="preserve">, </w:t>
      </w:r>
      <w:proofErr w:type="spellStart"/>
      <w:r w:rsidRPr="0037728C">
        <w:rPr>
          <w:b/>
          <w:sz w:val="24"/>
          <w:szCs w:val="24"/>
          <w:lang w:eastAsia="en-US"/>
        </w:rPr>
        <w:t>норми</w:t>
      </w:r>
      <w:proofErr w:type="spellEnd"/>
      <w:r w:rsidRPr="0037728C">
        <w:rPr>
          <w:b/>
          <w:sz w:val="24"/>
          <w:szCs w:val="24"/>
          <w:lang w:eastAsia="en-US"/>
        </w:rPr>
        <w:t xml:space="preserve"> и </w:t>
      </w:r>
      <w:proofErr w:type="spellStart"/>
      <w:r w:rsidRPr="0037728C">
        <w:rPr>
          <w:b/>
          <w:sz w:val="24"/>
          <w:szCs w:val="24"/>
          <w:lang w:eastAsia="en-US"/>
        </w:rPr>
        <w:t>нормативи</w:t>
      </w:r>
      <w:proofErr w:type="spellEnd"/>
      <w:r w:rsidRPr="0037728C">
        <w:rPr>
          <w:b/>
          <w:sz w:val="24"/>
          <w:szCs w:val="24"/>
          <w:lang w:eastAsia="en-US"/>
        </w:rPr>
        <w:t>.</w:t>
      </w:r>
      <w:proofErr w:type="gramEnd"/>
      <w:r w:rsidRPr="0037728C">
        <w:rPr>
          <w:b/>
          <w:sz w:val="24"/>
          <w:szCs w:val="24"/>
          <w:lang w:eastAsia="en-US"/>
        </w:rPr>
        <w:t xml:space="preserve"> </w:t>
      </w:r>
    </w:p>
    <w:p w:rsidR="0037728C" w:rsidRPr="0037728C" w:rsidRDefault="0037728C" w:rsidP="0037728C">
      <w:pPr>
        <w:pStyle w:val="ListParagraph"/>
        <w:suppressAutoHyphens w:val="0"/>
        <w:ind w:left="1428" w:right="-2"/>
        <w:jc w:val="both"/>
        <w:rPr>
          <w:lang w:eastAsia="bg-BG"/>
        </w:rPr>
      </w:pPr>
    </w:p>
    <w:p w:rsidR="0037728C" w:rsidRPr="0037728C" w:rsidRDefault="0037728C" w:rsidP="0037728C">
      <w:pPr>
        <w:shd w:val="clear" w:color="auto" w:fill="FFFFFF"/>
        <w:tabs>
          <w:tab w:val="left" w:pos="706"/>
        </w:tabs>
        <w:ind w:right="-2" w:firstLine="709"/>
        <w:jc w:val="both"/>
        <w:rPr>
          <w:b/>
          <w:color w:val="000000"/>
          <w:spacing w:val="4"/>
          <w:sz w:val="24"/>
          <w:szCs w:val="24"/>
          <w:lang w:val="bg-BG"/>
        </w:rPr>
      </w:pPr>
      <w:r w:rsidRPr="0037728C">
        <w:rPr>
          <w:b/>
          <w:color w:val="000000"/>
          <w:spacing w:val="4"/>
          <w:sz w:val="24"/>
          <w:szCs w:val="24"/>
          <w:lang w:val="en-US"/>
        </w:rPr>
        <w:t>3.</w:t>
      </w:r>
      <w:r w:rsidRPr="0037728C">
        <w:rPr>
          <w:b/>
          <w:color w:val="000000"/>
          <w:spacing w:val="4"/>
          <w:sz w:val="24"/>
          <w:szCs w:val="24"/>
        </w:rPr>
        <w:t xml:space="preserve">3. </w:t>
      </w:r>
      <w:proofErr w:type="spellStart"/>
      <w:r w:rsidRPr="0037728C">
        <w:rPr>
          <w:b/>
          <w:color w:val="000000"/>
          <w:spacing w:val="4"/>
          <w:sz w:val="24"/>
          <w:szCs w:val="24"/>
        </w:rPr>
        <w:t>Представяне</w:t>
      </w:r>
      <w:proofErr w:type="spellEnd"/>
      <w:r w:rsidRPr="0037728C">
        <w:rPr>
          <w:b/>
          <w:color w:val="000000"/>
          <w:spacing w:val="4"/>
          <w:sz w:val="24"/>
          <w:szCs w:val="24"/>
        </w:rPr>
        <w:t xml:space="preserve"> </w:t>
      </w:r>
      <w:proofErr w:type="spellStart"/>
      <w:r w:rsidRPr="0037728C">
        <w:rPr>
          <w:b/>
          <w:color w:val="000000"/>
          <w:spacing w:val="4"/>
          <w:sz w:val="24"/>
          <w:szCs w:val="24"/>
        </w:rPr>
        <w:t>на</w:t>
      </w:r>
      <w:proofErr w:type="spellEnd"/>
      <w:r w:rsidRPr="0037728C">
        <w:rPr>
          <w:b/>
          <w:color w:val="000000"/>
          <w:spacing w:val="4"/>
          <w:sz w:val="24"/>
          <w:szCs w:val="24"/>
        </w:rPr>
        <w:t xml:space="preserve"> </w:t>
      </w:r>
      <w:proofErr w:type="spellStart"/>
      <w:r w:rsidRPr="0037728C">
        <w:rPr>
          <w:b/>
          <w:color w:val="000000"/>
          <w:spacing w:val="4"/>
          <w:sz w:val="24"/>
          <w:szCs w:val="24"/>
        </w:rPr>
        <w:t>сметната</w:t>
      </w:r>
      <w:proofErr w:type="spellEnd"/>
      <w:r w:rsidRPr="0037728C">
        <w:rPr>
          <w:b/>
          <w:color w:val="000000"/>
          <w:spacing w:val="4"/>
          <w:sz w:val="24"/>
          <w:szCs w:val="24"/>
        </w:rPr>
        <w:t xml:space="preserve"> </w:t>
      </w:r>
      <w:proofErr w:type="spellStart"/>
      <w:r w:rsidRPr="0037728C">
        <w:rPr>
          <w:b/>
          <w:color w:val="000000"/>
          <w:spacing w:val="4"/>
          <w:sz w:val="24"/>
          <w:szCs w:val="24"/>
        </w:rPr>
        <w:t>документация</w:t>
      </w:r>
      <w:proofErr w:type="spellEnd"/>
    </w:p>
    <w:p w:rsidR="0037728C" w:rsidRPr="0037728C" w:rsidRDefault="0037728C" w:rsidP="0037728C">
      <w:pPr>
        <w:shd w:val="clear" w:color="auto" w:fill="FFFFFF"/>
        <w:tabs>
          <w:tab w:val="left" w:pos="706"/>
        </w:tabs>
        <w:ind w:right="-2" w:firstLine="709"/>
        <w:jc w:val="both"/>
        <w:rPr>
          <w:b/>
          <w:color w:val="000000"/>
          <w:spacing w:val="4"/>
          <w:sz w:val="24"/>
          <w:szCs w:val="24"/>
          <w:lang w:val="bg-BG"/>
        </w:rPr>
      </w:pPr>
    </w:p>
    <w:p w:rsidR="0037728C" w:rsidRPr="0037728C" w:rsidRDefault="0037728C" w:rsidP="0037728C">
      <w:pPr>
        <w:numPr>
          <w:ilvl w:val="1"/>
          <w:numId w:val="0"/>
        </w:numPr>
        <w:tabs>
          <w:tab w:val="num" w:pos="360"/>
          <w:tab w:val="left" w:pos="720"/>
        </w:tabs>
        <w:autoSpaceDE w:val="0"/>
        <w:autoSpaceDN w:val="0"/>
        <w:adjustRightInd w:val="0"/>
        <w:ind w:right="-2" w:firstLine="709"/>
        <w:jc w:val="both"/>
        <w:rPr>
          <w:b/>
          <w:sz w:val="24"/>
          <w:szCs w:val="24"/>
          <w:u w:val="single"/>
        </w:rPr>
      </w:pPr>
      <w:r w:rsidRPr="0037728C">
        <w:rPr>
          <w:b/>
          <w:sz w:val="24"/>
          <w:szCs w:val="24"/>
          <w:u w:val="single"/>
          <w:lang w:val="en-US"/>
        </w:rPr>
        <w:t>4</w:t>
      </w:r>
      <w:r w:rsidRPr="0037728C">
        <w:rPr>
          <w:b/>
          <w:sz w:val="24"/>
          <w:szCs w:val="24"/>
          <w:u w:val="single"/>
        </w:rPr>
        <w:t xml:space="preserve">. </w:t>
      </w:r>
      <w:proofErr w:type="spellStart"/>
      <w:r w:rsidRPr="0037728C">
        <w:rPr>
          <w:b/>
          <w:sz w:val="24"/>
          <w:szCs w:val="24"/>
          <w:u w:val="single"/>
        </w:rPr>
        <w:t>Стойност</w:t>
      </w:r>
      <w:proofErr w:type="spellEnd"/>
      <w:r w:rsidRPr="0037728C">
        <w:rPr>
          <w:b/>
          <w:sz w:val="24"/>
          <w:szCs w:val="24"/>
          <w:u w:val="single"/>
        </w:rPr>
        <w:t xml:space="preserve"> </w:t>
      </w:r>
      <w:proofErr w:type="spellStart"/>
      <w:r w:rsidRPr="0037728C">
        <w:rPr>
          <w:b/>
          <w:sz w:val="24"/>
          <w:szCs w:val="24"/>
          <w:u w:val="single"/>
        </w:rPr>
        <w:t>на</w:t>
      </w:r>
      <w:proofErr w:type="spellEnd"/>
      <w:r w:rsidRPr="0037728C">
        <w:rPr>
          <w:b/>
          <w:sz w:val="24"/>
          <w:szCs w:val="24"/>
          <w:u w:val="single"/>
        </w:rPr>
        <w:t xml:space="preserve"> </w:t>
      </w:r>
      <w:proofErr w:type="spellStart"/>
      <w:r w:rsidRPr="0037728C">
        <w:rPr>
          <w:b/>
          <w:sz w:val="24"/>
          <w:szCs w:val="24"/>
          <w:u w:val="single"/>
        </w:rPr>
        <w:t>поръчката</w:t>
      </w:r>
      <w:proofErr w:type="spellEnd"/>
      <w:r w:rsidRPr="0037728C">
        <w:rPr>
          <w:b/>
          <w:sz w:val="24"/>
          <w:szCs w:val="24"/>
          <w:u w:val="single"/>
        </w:rPr>
        <w:t xml:space="preserve"> </w:t>
      </w:r>
    </w:p>
    <w:p w:rsidR="0037728C" w:rsidRPr="0037728C" w:rsidRDefault="0037728C" w:rsidP="0037728C">
      <w:pPr>
        <w:tabs>
          <w:tab w:val="left" w:pos="720"/>
          <w:tab w:val="left" w:pos="810"/>
        </w:tabs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proofErr w:type="spellStart"/>
      <w:proofErr w:type="gramStart"/>
      <w:r w:rsidRPr="0037728C">
        <w:rPr>
          <w:sz w:val="24"/>
          <w:szCs w:val="24"/>
        </w:rPr>
        <w:lastRenderedPageBreak/>
        <w:t>Стойността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поръчката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определя</w:t>
      </w:r>
      <w:proofErr w:type="spellEnd"/>
      <w:r w:rsidRPr="0037728C">
        <w:rPr>
          <w:sz w:val="24"/>
          <w:szCs w:val="24"/>
        </w:rPr>
        <w:t xml:space="preserve"> в </w:t>
      </w:r>
      <w:proofErr w:type="spellStart"/>
      <w:r w:rsidRPr="0037728C">
        <w:rPr>
          <w:sz w:val="24"/>
          <w:szCs w:val="24"/>
        </w:rPr>
        <w:t>български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лева</w:t>
      </w:r>
      <w:proofErr w:type="spellEnd"/>
      <w:r w:rsidRPr="0037728C">
        <w:rPr>
          <w:sz w:val="24"/>
          <w:szCs w:val="24"/>
        </w:rPr>
        <w:t xml:space="preserve">, </w:t>
      </w:r>
      <w:proofErr w:type="spellStart"/>
      <w:r w:rsidRPr="0037728C">
        <w:rPr>
          <w:sz w:val="24"/>
          <w:szCs w:val="24"/>
        </w:rPr>
        <w:t>без</w:t>
      </w:r>
      <w:proofErr w:type="spellEnd"/>
      <w:r w:rsidRPr="0037728C">
        <w:rPr>
          <w:sz w:val="24"/>
          <w:szCs w:val="24"/>
        </w:rPr>
        <w:t xml:space="preserve"> ДДС и </w:t>
      </w:r>
      <w:proofErr w:type="spellStart"/>
      <w:r w:rsidRPr="0037728C">
        <w:rPr>
          <w:sz w:val="24"/>
          <w:szCs w:val="24"/>
        </w:rPr>
        <w:t>се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оферира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от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участника</w:t>
      </w:r>
      <w:proofErr w:type="spellEnd"/>
      <w:r w:rsidRPr="0037728C">
        <w:rPr>
          <w:sz w:val="24"/>
          <w:szCs w:val="24"/>
        </w:rPr>
        <w:t xml:space="preserve"> в </w:t>
      </w:r>
      <w:proofErr w:type="spellStart"/>
      <w:r w:rsidRPr="0037728C">
        <w:rPr>
          <w:sz w:val="24"/>
          <w:szCs w:val="24"/>
        </w:rPr>
        <w:t>ценовата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оферта</w:t>
      </w:r>
      <w:proofErr w:type="spellEnd"/>
      <w:r w:rsidRPr="0037728C">
        <w:rPr>
          <w:sz w:val="24"/>
          <w:szCs w:val="24"/>
        </w:rPr>
        <w:t xml:space="preserve"> и </w:t>
      </w:r>
      <w:proofErr w:type="spellStart"/>
      <w:r w:rsidRPr="0037728C">
        <w:rPr>
          <w:sz w:val="24"/>
          <w:szCs w:val="24"/>
        </w:rPr>
        <w:t>попълнените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количествени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сметки</w:t>
      </w:r>
      <w:proofErr w:type="spellEnd"/>
      <w:r w:rsidRPr="0037728C">
        <w:rPr>
          <w:sz w:val="24"/>
          <w:szCs w:val="24"/>
        </w:rPr>
        <w:t>.</w:t>
      </w:r>
      <w:proofErr w:type="gramEnd"/>
      <w:r w:rsidRPr="0037728C">
        <w:rPr>
          <w:sz w:val="24"/>
          <w:szCs w:val="24"/>
        </w:rPr>
        <w:t xml:space="preserve"> </w:t>
      </w:r>
    </w:p>
    <w:p w:rsidR="0037728C" w:rsidRPr="0037728C" w:rsidRDefault="0037728C" w:rsidP="0037728C">
      <w:pPr>
        <w:tabs>
          <w:tab w:val="left" w:pos="720"/>
          <w:tab w:val="left" w:pos="810"/>
        </w:tabs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</w:p>
    <w:p w:rsidR="0037728C" w:rsidRPr="0037728C" w:rsidRDefault="0037728C" w:rsidP="0037728C">
      <w:pPr>
        <w:tabs>
          <w:tab w:val="left" w:pos="720"/>
          <w:tab w:val="left" w:pos="810"/>
        </w:tabs>
        <w:autoSpaceDE w:val="0"/>
        <w:autoSpaceDN w:val="0"/>
        <w:adjustRightInd w:val="0"/>
        <w:ind w:right="-2" w:firstLine="709"/>
        <w:jc w:val="both"/>
        <w:rPr>
          <w:b/>
          <w:sz w:val="24"/>
          <w:szCs w:val="24"/>
        </w:rPr>
      </w:pPr>
      <w:proofErr w:type="spellStart"/>
      <w:r w:rsidRPr="0037728C">
        <w:rPr>
          <w:b/>
          <w:sz w:val="24"/>
          <w:szCs w:val="24"/>
        </w:rPr>
        <w:t>Предлаганата</w:t>
      </w:r>
      <w:proofErr w:type="spellEnd"/>
      <w:r w:rsidRPr="0037728C">
        <w:rPr>
          <w:b/>
          <w:sz w:val="24"/>
          <w:szCs w:val="24"/>
        </w:rPr>
        <w:t xml:space="preserve"> </w:t>
      </w:r>
      <w:proofErr w:type="spellStart"/>
      <w:r w:rsidRPr="0037728C">
        <w:rPr>
          <w:b/>
          <w:sz w:val="24"/>
          <w:szCs w:val="24"/>
        </w:rPr>
        <w:t>от</w:t>
      </w:r>
      <w:proofErr w:type="spellEnd"/>
      <w:r w:rsidRPr="0037728C">
        <w:rPr>
          <w:b/>
          <w:sz w:val="24"/>
          <w:szCs w:val="24"/>
        </w:rPr>
        <w:t xml:space="preserve"> </w:t>
      </w:r>
      <w:proofErr w:type="spellStart"/>
      <w:r w:rsidRPr="0037728C">
        <w:rPr>
          <w:b/>
          <w:sz w:val="24"/>
          <w:szCs w:val="24"/>
        </w:rPr>
        <w:t>участника</w:t>
      </w:r>
      <w:proofErr w:type="spellEnd"/>
      <w:r w:rsidRPr="0037728C">
        <w:rPr>
          <w:b/>
          <w:sz w:val="24"/>
          <w:szCs w:val="24"/>
        </w:rPr>
        <w:t xml:space="preserve"> </w:t>
      </w:r>
      <w:proofErr w:type="spellStart"/>
      <w:r w:rsidRPr="0037728C">
        <w:rPr>
          <w:b/>
          <w:sz w:val="24"/>
          <w:szCs w:val="24"/>
        </w:rPr>
        <w:t>цена</w:t>
      </w:r>
      <w:proofErr w:type="spellEnd"/>
      <w:r w:rsidRPr="0037728C">
        <w:rPr>
          <w:b/>
          <w:sz w:val="24"/>
          <w:szCs w:val="24"/>
        </w:rPr>
        <w:t xml:space="preserve"> </w:t>
      </w:r>
      <w:proofErr w:type="spellStart"/>
      <w:r w:rsidRPr="0037728C">
        <w:rPr>
          <w:b/>
          <w:sz w:val="24"/>
          <w:szCs w:val="24"/>
        </w:rPr>
        <w:t>трябва</w:t>
      </w:r>
      <w:proofErr w:type="spellEnd"/>
      <w:r w:rsidRPr="0037728C">
        <w:rPr>
          <w:b/>
          <w:sz w:val="24"/>
          <w:szCs w:val="24"/>
        </w:rPr>
        <w:t xml:space="preserve"> </w:t>
      </w:r>
      <w:proofErr w:type="spellStart"/>
      <w:r w:rsidRPr="0037728C">
        <w:rPr>
          <w:b/>
          <w:sz w:val="24"/>
          <w:szCs w:val="24"/>
        </w:rPr>
        <w:t>да</w:t>
      </w:r>
      <w:proofErr w:type="spellEnd"/>
      <w:r w:rsidRPr="0037728C">
        <w:rPr>
          <w:b/>
          <w:sz w:val="24"/>
          <w:szCs w:val="24"/>
        </w:rPr>
        <w:t xml:space="preserve"> е </w:t>
      </w:r>
      <w:proofErr w:type="spellStart"/>
      <w:r w:rsidRPr="0037728C">
        <w:rPr>
          <w:b/>
          <w:sz w:val="24"/>
          <w:szCs w:val="24"/>
        </w:rPr>
        <w:t>съобразена</w:t>
      </w:r>
      <w:proofErr w:type="spellEnd"/>
      <w:r w:rsidRPr="0037728C">
        <w:rPr>
          <w:b/>
          <w:sz w:val="24"/>
          <w:szCs w:val="24"/>
        </w:rPr>
        <w:t xml:space="preserve"> с </w:t>
      </w:r>
      <w:proofErr w:type="spellStart"/>
      <w:r w:rsidRPr="0037728C">
        <w:rPr>
          <w:b/>
          <w:sz w:val="24"/>
          <w:szCs w:val="24"/>
        </w:rPr>
        <w:t>финансовия</w:t>
      </w:r>
      <w:proofErr w:type="spellEnd"/>
      <w:r w:rsidRPr="0037728C">
        <w:rPr>
          <w:b/>
          <w:sz w:val="24"/>
          <w:szCs w:val="24"/>
        </w:rPr>
        <w:t xml:space="preserve"> </w:t>
      </w:r>
      <w:proofErr w:type="spellStart"/>
      <w:r w:rsidRPr="0037728C">
        <w:rPr>
          <w:b/>
          <w:sz w:val="24"/>
          <w:szCs w:val="24"/>
        </w:rPr>
        <w:t>ресурс</w:t>
      </w:r>
      <w:proofErr w:type="spellEnd"/>
      <w:r w:rsidRPr="0037728C">
        <w:rPr>
          <w:b/>
          <w:sz w:val="24"/>
          <w:szCs w:val="24"/>
        </w:rPr>
        <w:t xml:space="preserve">, </w:t>
      </w:r>
      <w:proofErr w:type="spellStart"/>
      <w:r w:rsidRPr="0037728C">
        <w:rPr>
          <w:b/>
          <w:sz w:val="24"/>
          <w:szCs w:val="24"/>
        </w:rPr>
        <w:t>който</w:t>
      </w:r>
      <w:proofErr w:type="spellEnd"/>
      <w:r w:rsidRPr="0037728C">
        <w:rPr>
          <w:b/>
          <w:sz w:val="24"/>
          <w:szCs w:val="24"/>
        </w:rPr>
        <w:t xml:space="preserve"> </w:t>
      </w:r>
      <w:proofErr w:type="spellStart"/>
      <w:r w:rsidRPr="0037728C">
        <w:rPr>
          <w:b/>
          <w:sz w:val="24"/>
          <w:szCs w:val="24"/>
        </w:rPr>
        <w:t>възложителят</w:t>
      </w:r>
      <w:proofErr w:type="spellEnd"/>
      <w:r w:rsidRPr="0037728C">
        <w:rPr>
          <w:b/>
          <w:sz w:val="24"/>
          <w:szCs w:val="24"/>
        </w:rPr>
        <w:t xml:space="preserve"> </w:t>
      </w:r>
      <w:proofErr w:type="spellStart"/>
      <w:r w:rsidRPr="0037728C">
        <w:rPr>
          <w:b/>
          <w:sz w:val="24"/>
          <w:szCs w:val="24"/>
        </w:rPr>
        <w:t>може</w:t>
      </w:r>
      <w:proofErr w:type="spellEnd"/>
      <w:r w:rsidRPr="0037728C">
        <w:rPr>
          <w:b/>
          <w:sz w:val="24"/>
          <w:szCs w:val="24"/>
        </w:rPr>
        <w:t xml:space="preserve"> </w:t>
      </w:r>
      <w:proofErr w:type="spellStart"/>
      <w:r w:rsidRPr="0037728C">
        <w:rPr>
          <w:b/>
          <w:sz w:val="24"/>
          <w:szCs w:val="24"/>
        </w:rPr>
        <w:t>да</w:t>
      </w:r>
      <w:proofErr w:type="spellEnd"/>
      <w:r w:rsidRPr="0037728C">
        <w:rPr>
          <w:b/>
          <w:sz w:val="24"/>
          <w:szCs w:val="24"/>
        </w:rPr>
        <w:t xml:space="preserve"> </w:t>
      </w:r>
      <w:proofErr w:type="spellStart"/>
      <w:r w:rsidRPr="0037728C">
        <w:rPr>
          <w:b/>
          <w:sz w:val="24"/>
          <w:szCs w:val="24"/>
        </w:rPr>
        <w:t>осигури</w:t>
      </w:r>
      <w:proofErr w:type="spellEnd"/>
      <w:r w:rsidRPr="0037728C">
        <w:rPr>
          <w:b/>
          <w:sz w:val="24"/>
          <w:szCs w:val="24"/>
        </w:rPr>
        <w:t xml:space="preserve"> </w:t>
      </w:r>
      <w:proofErr w:type="spellStart"/>
      <w:r w:rsidRPr="0037728C">
        <w:rPr>
          <w:b/>
          <w:sz w:val="24"/>
          <w:szCs w:val="24"/>
        </w:rPr>
        <w:t>за</w:t>
      </w:r>
      <w:proofErr w:type="spellEnd"/>
      <w:r w:rsidRPr="0037728C">
        <w:rPr>
          <w:b/>
          <w:sz w:val="24"/>
          <w:szCs w:val="24"/>
        </w:rPr>
        <w:t xml:space="preserve"> </w:t>
      </w:r>
      <w:proofErr w:type="spellStart"/>
      <w:r w:rsidRPr="0037728C">
        <w:rPr>
          <w:b/>
          <w:sz w:val="24"/>
          <w:szCs w:val="24"/>
        </w:rPr>
        <w:t>изпълнение</w:t>
      </w:r>
      <w:proofErr w:type="spellEnd"/>
      <w:r w:rsidRPr="0037728C">
        <w:rPr>
          <w:b/>
          <w:sz w:val="24"/>
          <w:szCs w:val="24"/>
        </w:rPr>
        <w:t xml:space="preserve"> </w:t>
      </w:r>
      <w:proofErr w:type="spellStart"/>
      <w:r w:rsidRPr="0037728C">
        <w:rPr>
          <w:b/>
          <w:sz w:val="24"/>
          <w:szCs w:val="24"/>
        </w:rPr>
        <w:t>на</w:t>
      </w:r>
      <w:proofErr w:type="spellEnd"/>
      <w:r w:rsidRPr="0037728C">
        <w:rPr>
          <w:b/>
          <w:sz w:val="24"/>
          <w:szCs w:val="24"/>
        </w:rPr>
        <w:t xml:space="preserve"> </w:t>
      </w:r>
      <w:proofErr w:type="spellStart"/>
      <w:r w:rsidRPr="0037728C">
        <w:rPr>
          <w:b/>
          <w:sz w:val="24"/>
          <w:szCs w:val="24"/>
        </w:rPr>
        <w:t>поръчката</w:t>
      </w:r>
      <w:proofErr w:type="spellEnd"/>
      <w:r w:rsidRPr="0037728C">
        <w:rPr>
          <w:b/>
          <w:sz w:val="24"/>
          <w:szCs w:val="24"/>
        </w:rPr>
        <w:t xml:space="preserve"> и </w:t>
      </w:r>
      <w:proofErr w:type="spellStart"/>
      <w:r w:rsidRPr="0037728C">
        <w:rPr>
          <w:b/>
          <w:sz w:val="24"/>
          <w:szCs w:val="24"/>
        </w:rPr>
        <w:t>който</w:t>
      </w:r>
      <w:proofErr w:type="spellEnd"/>
      <w:r w:rsidRPr="0037728C">
        <w:rPr>
          <w:b/>
          <w:sz w:val="24"/>
          <w:szCs w:val="24"/>
        </w:rPr>
        <w:t xml:space="preserve"> е </w:t>
      </w:r>
      <w:proofErr w:type="spellStart"/>
      <w:r w:rsidRPr="0037728C">
        <w:rPr>
          <w:b/>
          <w:sz w:val="24"/>
          <w:szCs w:val="24"/>
        </w:rPr>
        <w:t>посочен</w:t>
      </w:r>
      <w:proofErr w:type="spellEnd"/>
      <w:r w:rsidRPr="0037728C">
        <w:rPr>
          <w:b/>
          <w:sz w:val="24"/>
          <w:szCs w:val="24"/>
        </w:rPr>
        <w:t xml:space="preserve"> в </w:t>
      </w:r>
      <w:proofErr w:type="spellStart"/>
      <w:r w:rsidRPr="0037728C">
        <w:rPr>
          <w:b/>
          <w:sz w:val="24"/>
          <w:szCs w:val="24"/>
        </w:rPr>
        <w:t>информация</w:t>
      </w:r>
      <w:proofErr w:type="spellEnd"/>
      <w:r w:rsidRPr="0037728C">
        <w:rPr>
          <w:b/>
          <w:sz w:val="24"/>
          <w:szCs w:val="24"/>
        </w:rPr>
        <w:t xml:space="preserve"> </w:t>
      </w:r>
      <w:proofErr w:type="spellStart"/>
      <w:r w:rsidRPr="0037728C">
        <w:rPr>
          <w:b/>
          <w:sz w:val="24"/>
          <w:szCs w:val="24"/>
        </w:rPr>
        <w:t>за</w:t>
      </w:r>
      <w:proofErr w:type="spellEnd"/>
      <w:r w:rsidRPr="0037728C">
        <w:rPr>
          <w:b/>
          <w:sz w:val="24"/>
          <w:szCs w:val="24"/>
        </w:rPr>
        <w:t xml:space="preserve"> </w:t>
      </w:r>
      <w:proofErr w:type="spellStart"/>
      <w:r w:rsidRPr="0037728C">
        <w:rPr>
          <w:b/>
          <w:sz w:val="24"/>
          <w:szCs w:val="24"/>
        </w:rPr>
        <w:t>публикувана</w:t>
      </w:r>
      <w:proofErr w:type="spellEnd"/>
      <w:r w:rsidRPr="0037728C">
        <w:rPr>
          <w:b/>
          <w:sz w:val="24"/>
          <w:szCs w:val="24"/>
        </w:rPr>
        <w:t xml:space="preserve"> в </w:t>
      </w:r>
      <w:proofErr w:type="spellStart"/>
      <w:r w:rsidRPr="0037728C">
        <w:rPr>
          <w:b/>
          <w:sz w:val="24"/>
          <w:szCs w:val="24"/>
        </w:rPr>
        <w:t>профила</w:t>
      </w:r>
      <w:proofErr w:type="spellEnd"/>
      <w:r w:rsidRPr="0037728C">
        <w:rPr>
          <w:b/>
          <w:sz w:val="24"/>
          <w:szCs w:val="24"/>
        </w:rPr>
        <w:t xml:space="preserve"> </w:t>
      </w:r>
      <w:proofErr w:type="spellStart"/>
      <w:r w:rsidRPr="0037728C">
        <w:rPr>
          <w:b/>
          <w:sz w:val="24"/>
          <w:szCs w:val="24"/>
        </w:rPr>
        <w:t>на</w:t>
      </w:r>
      <w:proofErr w:type="spellEnd"/>
      <w:r w:rsidRPr="0037728C">
        <w:rPr>
          <w:b/>
          <w:sz w:val="24"/>
          <w:szCs w:val="24"/>
        </w:rPr>
        <w:t xml:space="preserve"> </w:t>
      </w:r>
      <w:proofErr w:type="spellStart"/>
      <w:r w:rsidRPr="0037728C">
        <w:rPr>
          <w:b/>
          <w:sz w:val="24"/>
          <w:szCs w:val="24"/>
        </w:rPr>
        <w:t>купувача</w:t>
      </w:r>
      <w:proofErr w:type="spellEnd"/>
      <w:r w:rsidRPr="0037728C">
        <w:rPr>
          <w:b/>
          <w:sz w:val="24"/>
          <w:szCs w:val="24"/>
        </w:rPr>
        <w:t xml:space="preserve"> </w:t>
      </w:r>
      <w:proofErr w:type="spellStart"/>
      <w:r w:rsidRPr="0037728C">
        <w:rPr>
          <w:b/>
          <w:sz w:val="24"/>
          <w:szCs w:val="24"/>
        </w:rPr>
        <w:t>обява</w:t>
      </w:r>
      <w:proofErr w:type="spellEnd"/>
      <w:r w:rsidRPr="0037728C">
        <w:rPr>
          <w:b/>
          <w:sz w:val="24"/>
          <w:szCs w:val="24"/>
        </w:rPr>
        <w:t xml:space="preserve"> </w:t>
      </w:r>
      <w:proofErr w:type="spellStart"/>
      <w:r w:rsidRPr="0037728C">
        <w:rPr>
          <w:b/>
          <w:sz w:val="24"/>
          <w:szCs w:val="24"/>
        </w:rPr>
        <w:t>за</w:t>
      </w:r>
      <w:proofErr w:type="spellEnd"/>
      <w:r w:rsidRPr="0037728C">
        <w:rPr>
          <w:b/>
          <w:sz w:val="24"/>
          <w:szCs w:val="24"/>
        </w:rPr>
        <w:t xml:space="preserve"> </w:t>
      </w:r>
      <w:proofErr w:type="spellStart"/>
      <w:r w:rsidRPr="0037728C">
        <w:rPr>
          <w:b/>
          <w:sz w:val="24"/>
          <w:szCs w:val="24"/>
        </w:rPr>
        <w:t>обществена</w:t>
      </w:r>
      <w:proofErr w:type="spellEnd"/>
      <w:r w:rsidRPr="0037728C">
        <w:rPr>
          <w:b/>
          <w:sz w:val="24"/>
          <w:szCs w:val="24"/>
        </w:rPr>
        <w:t xml:space="preserve"> </w:t>
      </w:r>
      <w:proofErr w:type="spellStart"/>
      <w:r w:rsidRPr="0037728C">
        <w:rPr>
          <w:b/>
          <w:sz w:val="24"/>
          <w:szCs w:val="24"/>
        </w:rPr>
        <w:t>поръчка</w:t>
      </w:r>
      <w:proofErr w:type="spellEnd"/>
      <w:r w:rsidRPr="0037728C">
        <w:rPr>
          <w:b/>
          <w:sz w:val="24"/>
          <w:szCs w:val="24"/>
        </w:rPr>
        <w:t xml:space="preserve"> </w:t>
      </w:r>
      <w:proofErr w:type="spellStart"/>
      <w:r w:rsidRPr="0037728C">
        <w:rPr>
          <w:b/>
          <w:sz w:val="24"/>
          <w:szCs w:val="24"/>
        </w:rPr>
        <w:t>на</w:t>
      </w:r>
      <w:proofErr w:type="spellEnd"/>
      <w:r w:rsidRPr="0037728C">
        <w:rPr>
          <w:b/>
          <w:sz w:val="24"/>
          <w:szCs w:val="24"/>
        </w:rPr>
        <w:t xml:space="preserve"> </w:t>
      </w:r>
      <w:proofErr w:type="spellStart"/>
      <w:r w:rsidRPr="0037728C">
        <w:rPr>
          <w:b/>
          <w:sz w:val="24"/>
          <w:szCs w:val="24"/>
        </w:rPr>
        <w:t>стойност</w:t>
      </w:r>
      <w:proofErr w:type="spellEnd"/>
      <w:r w:rsidRPr="0037728C">
        <w:rPr>
          <w:b/>
          <w:sz w:val="24"/>
          <w:szCs w:val="24"/>
        </w:rPr>
        <w:t xml:space="preserve"> </w:t>
      </w:r>
      <w:proofErr w:type="spellStart"/>
      <w:r w:rsidRPr="0037728C">
        <w:rPr>
          <w:b/>
          <w:sz w:val="24"/>
          <w:szCs w:val="24"/>
        </w:rPr>
        <w:t>по</w:t>
      </w:r>
      <w:proofErr w:type="spellEnd"/>
      <w:r w:rsidRPr="0037728C">
        <w:rPr>
          <w:b/>
          <w:sz w:val="24"/>
          <w:szCs w:val="24"/>
        </w:rPr>
        <w:t xml:space="preserve"> </w:t>
      </w:r>
      <w:proofErr w:type="spellStart"/>
      <w:r w:rsidRPr="0037728C">
        <w:rPr>
          <w:b/>
          <w:sz w:val="24"/>
          <w:szCs w:val="24"/>
        </w:rPr>
        <w:t>чл</w:t>
      </w:r>
      <w:proofErr w:type="spellEnd"/>
      <w:r w:rsidRPr="0037728C">
        <w:rPr>
          <w:b/>
          <w:sz w:val="24"/>
          <w:szCs w:val="24"/>
        </w:rPr>
        <w:t xml:space="preserve">. </w:t>
      </w:r>
      <w:proofErr w:type="gramStart"/>
      <w:r w:rsidRPr="0037728C">
        <w:rPr>
          <w:b/>
          <w:sz w:val="24"/>
          <w:szCs w:val="24"/>
        </w:rPr>
        <w:t xml:space="preserve">20, </w:t>
      </w:r>
      <w:proofErr w:type="spellStart"/>
      <w:r w:rsidRPr="0037728C">
        <w:rPr>
          <w:b/>
          <w:sz w:val="24"/>
          <w:szCs w:val="24"/>
        </w:rPr>
        <w:t>ал</w:t>
      </w:r>
      <w:proofErr w:type="spellEnd"/>
      <w:r w:rsidRPr="0037728C">
        <w:rPr>
          <w:b/>
          <w:sz w:val="24"/>
          <w:szCs w:val="24"/>
        </w:rPr>
        <w:t>.</w:t>
      </w:r>
      <w:proofErr w:type="gramEnd"/>
      <w:r w:rsidRPr="0037728C">
        <w:rPr>
          <w:b/>
          <w:sz w:val="24"/>
          <w:szCs w:val="24"/>
        </w:rPr>
        <w:t xml:space="preserve"> 3 </w:t>
      </w:r>
      <w:proofErr w:type="spellStart"/>
      <w:r w:rsidRPr="0037728C">
        <w:rPr>
          <w:b/>
          <w:sz w:val="24"/>
          <w:szCs w:val="24"/>
        </w:rPr>
        <w:t>от</w:t>
      </w:r>
      <w:proofErr w:type="spellEnd"/>
      <w:r w:rsidRPr="0037728C">
        <w:rPr>
          <w:b/>
          <w:sz w:val="24"/>
          <w:szCs w:val="24"/>
        </w:rPr>
        <w:t xml:space="preserve"> ЗОП, </w:t>
      </w:r>
      <w:proofErr w:type="spellStart"/>
      <w:r w:rsidRPr="0037728C">
        <w:rPr>
          <w:b/>
          <w:sz w:val="24"/>
          <w:szCs w:val="24"/>
        </w:rPr>
        <w:t>като</w:t>
      </w:r>
      <w:proofErr w:type="spellEnd"/>
      <w:r w:rsidRPr="0037728C">
        <w:rPr>
          <w:b/>
          <w:sz w:val="24"/>
          <w:szCs w:val="24"/>
        </w:rPr>
        <w:t xml:space="preserve"> </w:t>
      </w:r>
      <w:proofErr w:type="spellStart"/>
      <w:r w:rsidRPr="0037728C">
        <w:rPr>
          <w:b/>
          <w:sz w:val="24"/>
          <w:szCs w:val="24"/>
        </w:rPr>
        <w:t>дивизна</w:t>
      </w:r>
      <w:proofErr w:type="spellEnd"/>
      <w:r w:rsidRPr="0037728C">
        <w:rPr>
          <w:b/>
          <w:sz w:val="24"/>
          <w:szCs w:val="24"/>
        </w:rPr>
        <w:t xml:space="preserve"> </w:t>
      </w:r>
      <w:proofErr w:type="spellStart"/>
      <w:r w:rsidRPr="0037728C">
        <w:rPr>
          <w:b/>
          <w:sz w:val="24"/>
          <w:szCs w:val="24"/>
        </w:rPr>
        <w:t>цена</w:t>
      </w:r>
      <w:proofErr w:type="spellEnd"/>
      <w:r w:rsidRPr="0037728C">
        <w:rPr>
          <w:b/>
          <w:sz w:val="24"/>
          <w:szCs w:val="24"/>
        </w:rPr>
        <w:t xml:space="preserve">, </w:t>
      </w:r>
      <w:proofErr w:type="spellStart"/>
      <w:r w:rsidRPr="0037728C">
        <w:rPr>
          <w:b/>
          <w:sz w:val="24"/>
          <w:szCs w:val="24"/>
        </w:rPr>
        <w:t>както</w:t>
      </w:r>
      <w:proofErr w:type="spellEnd"/>
      <w:r w:rsidRPr="0037728C">
        <w:rPr>
          <w:b/>
          <w:sz w:val="24"/>
          <w:szCs w:val="24"/>
        </w:rPr>
        <w:t xml:space="preserve"> </w:t>
      </w:r>
      <w:proofErr w:type="spellStart"/>
      <w:r w:rsidRPr="0037728C">
        <w:rPr>
          <w:b/>
          <w:sz w:val="24"/>
          <w:szCs w:val="24"/>
        </w:rPr>
        <w:t>следва</w:t>
      </w:r>
      <w:proofErr w:type="spellEnd"/>
      <w:r w:rsidRPr="0037728C">
        <w:rPr>
          <w:b/>
          <w:sz w:val="24"/>
          <w:szCs w:val="24"/>
        </w:rPr>
        <w:t xml:space="preserve">: </w:t>
      </w:r>
    </w:p>
    <w:p w:rsidR="0037728C" w:rsidRPr="0037728C" w:rsidRDefault="0037728C" w:rsidP="0037728C">
      <w:pPr>
        <w:tabs>
          <w:tab w:val="left" w:pos="720"/>
          <w:tab w:val="left" w:pos="810"/>
        </w:tabs>
        <w:autoSpaceDE w:val="0"/>
        <w:autoSpaceDN w:val="0"/>
        <w:adjustRightInd w:val="0"/>
        <w:ind w:right="-2" w:firstLine="709"/>
        <w:jc w:val="both"/>
        <w:rPr>
          <w:b/>
          <w:sz w:val="24"/>
          <w:szCs w:val="24"/>
        </w:rPr>
      </w:pPr>
      <w:proofErr w:type="spellStart"/>
      <w:proofErr w:type="gramStart"/>
      <w:r w:rsidRPr="0037728C">
        <w:rPr>
          <w:color w:val="000000"/>
          <w:spacing w:val="4"/>
          <w:sz w:val="24"/>
          <w:szCs w:val="24"/>
        </w:rPr>
        <w:t>Обща</w:t>
      </w:r>
      <w:proofErr w:type="spellEnd"/>
      <w:r w:rsidRPr="0037728C">
        <w:rPr>
          <w:color w:val="000000"/>
          <w:spacing w:val="4"/>
          <w:sz w:val="24"/>
          <w:szCs w:val="24"/>
        </w:rPr>
        <w:t xml:space="preserve"> </w:t>
      </w:r>
      <w:proofErr w:type="spellStart"/>
      <w:r w:rsidRPr="0037728C">
        <w:rPr>
          <w:color w:val="000000"/>
          <w:spacing w:val="4"/>
          <w:sz w:val="24"/>
          <w:szCs w:val="24"/>
        </w:rPr>
        <w:t>стойност</w:t>
      </w:r>
      <w:proofErr w:type="spellEnd"/>
      <w:r w:rsidRPr="0037728C">
        <w:rPr>
          <w:color w:val="000000"/>
          <w:spacing w:val="4"/>
          <w:sz w:val="24"/>
          <w:szCs w:val="24"/>
        </w:rPr>
        <w:t xml:space="preserve"> в </w:t>
      </w:r>
      <w:proofErr w:type="spellStart"/>
      <w:r w:rsidRPr="0037728C">
        <w:rPr>
          <w:color w:val="000000"/>
          <w:spacing w:val="4"/>
          <w:sz w:val="24"/>
          <w:szCs w:val="24"/>
        </w:rPr>
        <w:t>размер</w:t>
      </w:r>
      <w:proofErr w:type="spellEnd"/>
      <w:r w:rsidRPr="0037728C">
        <w:rPr>
          <w:color w:val="000000"/>
          <w:spacing w:val="4"/>
          <w:sz w:val="24"/>
          <w:szCs w:val="24"/>
        </w:rPr>
        <w:t xml:space="preserve"> </w:t>
      </w:r>
      <w:proofErr w:type="spellStart"/>
      <w:r w:rsidRPr="0037728C">
        <w:rPr>
          <w:color w:val="000000"/>
          <w:spacing w:val="4"/>
          <w:sz w:val="24"/>
          <w:szCs w:val="24"/>
        </w:rPr>
        <w:t>на</w:t>
      </w:r>
      <w:proofErr w:type="spellEnd"/>
      <w:r w:rsidRPr="0037728C">
        <w:rPr>
          <w:color w:val="000000"/>
          <w:spacing w:val="4"/>
          <w:sz w:val="24"/>
          <w:szCs w:val="24"/>
        </w:rPr>
        <w:t xml:space="preserve"> </w:t>
      </w:r>
      <w:r w:rsidRPr="0037728C">
        <w:rPr>
          <w:b/>
          <w:sz w:val="24"/>
          <w:szCs w:val="24"/>
          <w:lang w:val="bg-BG"/>
        </w:rPr>
        <w:t>177396.06 лв.</w:t>
      </w:r>
      <w:proofErr w:type="gramEnd"/>
      <w:r w:rsidRPr="0037728C">
        <w:rPr>
          <w:b/>
          <w:sz w:val="24"/>
          <w:szCs w:val="24"/>
          <w:lang w:val="bg-BG"/>
        </w:rPr>
        <w:t xml:space="preserve"> без ДДС</w:t>
      </w:r>
      <w:r w:rsidRPr="0037728C">
        <w:rPr>
          <w:color w:val="000000"/>
          <w:spacing w:val="4"/>
          <w:sz w:val="24"/>
          <w:szCs w:val="24"/>
          <w:lang w:val="en-US"/>
        </w:rPr>
        <w:t xml:space="preserve"> л</w:t>
      </w:r>
      <w:r w:rsidRPr="0037728C">
        <w:rPr>
          <w:color w:val="000000"/>
          <w:spacing w:val="4"/>
          <w:sz w:val="24"/>
          <w:szCs w:val="24"/>
        </w:rPr>
        <w:t xml:space="preserve">в. </w:t>
      </w:r>
    </w:p>
    <w:p w:rsidR="0037728C" w:rsidRPr="0037728C" w:rsidRDefault="0037728C" w:rsidP="0037728C">
      <w:pPr>
        <w:widowControl w:val="0"/>
        <w:tabs>
          <w:tab w:val="left" w:pos="360"/>
          <w:tab w:val="left" w:pos="540"/>
          <w:tab w:val="num" w:pos="720"/>
        </w:tabs>
        <w:autoSpaceDE w:val="0"/>
        <w:autoSpaceDN w:val="0"/>
        <w:adjustRightInd w:val="0"/>
        <w:ind w:right="-2" w:firstLine="709"/>
        <w:jc w:val="both"/>
        <w:rPr>
          <w:b/>
          <w:sz w:val="24"/>
          <w:szCs w:val="24"/>
        </w:rPr>
      </w:pPr>
    </w:p>
    <w:p w:rsidR="0037728C" w:rsidRPr="0037728C" w:rsidRDefault="0037728C" w:rsidP="0037728C">
      <w:pPr>
        <w:autoSpaceDE w:val="0"/>
        <w:autoSpaceDN w:val="0"/>
        <w:adjustRightInd w:val="0"/>
        <w:ind w:right="-2" w:firstLine="709"/>
        <w:jc w:val="both"/>
        <w:rPr>
          <w:color w:val="000000"/>
          <w:spacing w:val="4"/>
          <w:sz w:val="24"/>
          <w:szCs w:val="24"/>
        </w:rPr>
      </w:pPr>
    </w:p>
    <w:p w:rsidR="0037728C" w:rsidRPr="0037728C" w:rsidRDefault="0037728C" w:rsidP="0037728C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proofErr w:type="spellStart"/>
      <w:r w:rsidRPr="0037728C">
        <w:rPr>
          <w:sz w:val="24"/>
          <w:szCs w:val="24"/>
        </w:rPr>
        <w:t>Максималният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срок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за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изпълнение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поръчката</w:t>
      </w:r>
      <w:proofErr w:type="spellEnd"/>
      <w:r w:rsidRPr="0037728C">
        <w:rPr>
          <w:sz w:val="24"/>
          <w:szCs w:val="24"/>
        </w:rPr>
        <w:t xml:space="preserve"> е, </w:t>
      </w:r>
      <w:proofErr w:type="spellStart"/>
      <w:r w:rsidRPr="0037728C">
        <w:rPr>
          <w:sz w:val="24"/>
          <w:szCs w:val="24"/>
        </w:rPr>
        <w:t>както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следва</w:t>
      </w:r>
      <w:proofErr w:type="spellEnd"/>
      <w:r w:rsidRPr="0037728C">
        <w:rPr>
          <w:sz w:val="24"/>
          <w:szCs w:val="24"/>
        </w:rPr>
        <w:t xml:space="preserve">: – </w:t>
      </w:r>
      <w:proofErr w:type="spellStart"/>
      <w:r w:rsidRPr="0037728C">
        <w:rPr>
          <w:sz w:val="24"/>
          <w:szCs w:val="24"/>
        </w:rPr>
        <w:t>до</w:t>
      </w:r>
      <w:proofErr w:type="spellEnd"/>
      <w:r w:rsidRPr="0037728C">
        <w:rPr>
          <w:sz w:val="24"/>
          <w:szCs w:val="24"/>
        </w:rPr>
        <w:t xml:space="preserve"> </w:t>
      </w:r>
      <w:r w:rsidRPr="0037728C">
        <w:rPr>
          <w:sz w:val="24"/>
          <w:szCs w:val="24"/>
          <w:lang w:val="bg-BG"/>
        </w:rPr>
        <w:t>30</w:t>
      </w:r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работни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дни</w:t>
      </w:r>
      <w:proofErr w:type="spellEnd"/>
      <w:r w:rsidRPr="0037728C">
        <w:rPr>
          <w:sz w:val="24"/>
          <w:szCs w:val="24"/>
        </w:rPr>
        <w:t xml:space="preserve">, </w:t>
      </w:r>
      <w:proofErr w:type="spellStart"/>
      <w:r w:rsidRPr="0037728C">
        <w:rPr>
          <w:sz w:val="24"/>
          <w:szCs w:val="24"/>
        </w:rPr>
        <w:t>считано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от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датата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Протокол</w:t>
      </w:r>
      <w:proofErr w:type="spellEnd"/>
      <w:r w:rsidRPr="0037728C">
        <w:rPr>
          <w:sz w:val="24"/>
          <w:szCs w:val="24"/>
        </w:rPr>
        <w:t xml:space="preserve">- </w:t>
      </w:r>
      <w:proofErr w:type="spellStart"/>
      <w:r w:rsidRPr="0037728C">
        <w:rPr>
          <w:sz w:val="24"/>
          <w:szCs w:val="24"/>
        </w:rPr>
        <w:t>Образец</w:t>
      </w:r>
      <w:proofErr w:type="spellEnd"/>
      <w:r w:rsidRPr="0037728C">
        <w:rPr>
          <w:sz w:val="24"/>
          <w:szCs w:val="24"/>
        </w:rPr>
        <w:t xml:space="preserve"> № 2.</w:t>
      </w:r>
    </w:p>
    <w:p w:rsidR="002F52B2" w:rsidRPr="0037728C" w:rsidRDefault="00482042">
      <w:pPr>
        <w:rPr>
          <w:sz w:val="24"/>
          <w:szCs w:val="24"/>
          <w:lang w:val="bg-BG"/>
        </w:rPr>
      </w:pPr>
    </w:p>
    <w:p w:rsidR="0037728C" w:rsidRPr="0037728C" w:rsidRDefault="0037728C">
      <w:pPr>
        <w:rPr>
          <w:sz w:val="24"/>
          <w:szCs w:val="24"/>
          <w:lang w:val="bg-BG"/>
        </w:rPr>
      </w:pPr>
    </w:p>
    <w:p w:rsidR="0037728C" w:rsidRPr="0037728C" w:rsidRDefault="0037728C" w:rsidP="0037728C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proofErr w:type="spellStart"/>
      <w:r w:rsidRPr="0037728C">
        <w:rPr>
          <w:sz w:val="24"/>
          <w:szCs w:val="24"/>
        </w:rPr>
        <w:t>Изготвил</w:t>
      </w:r>
      <w:proofErr w:type="spellEnd"/>
      <w:r w:rsidRPr="0037728C">
        <w:rPr>
          <w:sz w:val="24"/>
          <w:szCs w:val="24"/>
        </w:rPr>
        <w:t>:</w:t>
      </w:r>
    </w:p>
    <w:p w:rsidR="0037728C" w:rsidRPr="0037728C" w:rsidRDefault="0037728C" w:rsidP="0037728C">
      <w:pPr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proofErr w:type="spellStart"/>
      <w:proofErr w:type="gramStart"/>
      <w:r w:rsidRPr="0037728C">
        <w:rPr>
          <w:sz w:val="24"/>
          <w:szCs w:val="24"/>
        </w:rPr>
        <w:t>Инж</w:t>
      </w:r>
      <w:proofErr w:type="spellEnd"/>
      <w:r w:rsidRPr="0037728C">
        <w:rPr>
          <w:sz w:val="24"/>
          <w:szCs w:val="24"/>
        </w:rPr>
        <w:t xml:space="preserve">. </w:t>
      </w:r>
      <w:proofErr w:type="spellStart"/>
      <w:r w:rsidRPr="0037728C">
        <w:rPr>
          <w:sz w:val="24"/>
          <w:szCs w:val="24"/>
        </w:rPr>
        <w:t>Марин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Маринов</w:t>
      </w:r>
      <w:proofErr w:type="spellEnd"/>
      <w:r w:rsidRPr="0037728C">
        <w:rPr>
          <w:sz w:val="24"/>
          <w:szCs w:val="24"/>
        </w:rPr>
        <w:t xml:space="preserve"> – </w:t>
      </w:r>
      <w:proofErr w:type="spellStart"/>
      <w:r w:rsidRPr="0037728C">
        <w:rPr>
          <w:sz w:val="24"/>
          <w:szCs w:val="24"/>
        </w:rPr>
        <w:t>гл</w:t>
      </w:r>
      <w:proofErr w:type="spellEnd"/>
      <w:r w:rsidRPr="0037728C">
        <w:rPr>
          <w:sz w:val="24"/>
          <w:szCs w:val="24"/>
        </w:rPr>
        <w:t>.</w:t>
      </w:r>
      <w:proofErr w:type="gramEnd"/>
      <w:r w:rsidRPr="0037728C">
        <w:rPr>
          <w:sz w:val="24"/>
          <w:szCs w:val="24"/>
        </w:rPr>
        <w:t xml:space="preserve"> </w:t>
      </w:r>
      <w:proofErr w:type="spellStart"/>
      <w:proofErr w:type="gramStart"/>
      <w:r w:rsidRPr="0037728C">
        <w:rPr>
          <w:sz w:val="24"/>
          <w:szCs w:val="24"/>
        </w:rPr>
        <w:t>инженер</w:t>
      </w:r>
      <w:proofErr w:type="spellEnd"/>
      <w:proofErr w:type="gram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Община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Две</w:t>
      </w:r>
      <w:proofErr w:type="spellEnd"/>
      <w:r w:rsidRPr="0037728C">
        <w:rPr>
          <w:sz w:val="24"/>
          <w:szCs w:val="24"/>
        </w:rPr>
        <w:t xml:space="preserve"> </w:t>
      </w:r>
      <w:proofErr w:type="spellStart"/>
      <w:r w:rsidRPr="0037728C">
        <w:rPr>
          <w:sz w:val="24"/>
          <w:szCs w:val="24"/>
        </w:rPr>
        <w:t>могили</w:t>
      </w:r>
      <w:proofErr w:type="spellEnd"/>
      <w:r w:rsidRPr="0037728C">
        <w:rPr>
          <w:sz w:val="24"/>
          <w:szCs w:val="24"/>
        </w:rPr>
        <w:t xml:space="preserve"> </w:t>
      </w:r>
    </w:p>
    <w:p w:rsidR="0037728C" w:rsidRDefault="0037728C">
      <w:pPr>
        <w:rPr>
          <w:lang w:val="bg-BG"/>
        </w:rPr>
      </w:pPr>
    </w:p>
    <w:p w:rsidR="0037728C" w:rsidRPr="0037728C" w:rsidRDefault="0037728C">
      <w:pPr>
        <w:rPr>
          <w:lang w:val="bg-BG"/>
        </w:rPr>
      </w:pPr>
    </w:p>
    <w:sectPr w:rsidR="0037728C" w:rsidRPr="0037728C" w:rsidSect="00380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28C"/>
    <w:rsid w:val="000C36AA"/>
    <w:rsid w:val="0037728C"/>
    <w:rsid w:val="00380A2E"/>
    <w:rsid w:val="00417F24"/>
    <w:rsid w:val="00482042"/>
    <w:rsid w:val="004B0AFD"/>
    <w:rsid w:val="0051055E"/>
    <w:rsid w:val="00641572"/>
    <w:rsid w:val="007C539B"/>
    <w:rsid w:val="00BE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20">
    <w:name w:val="Основен текст (4)20"/>
    <w:basedOn w:val="DefaultParagraphFont"/>
    <w:rsid w:val="0037728C"/>
    <w:rPr>
      <w:b/>
      <w:bCs/>
      <w:sz w:val="21"/>
      <w:szCs w:val="21"/>
      <w:shd w:val="clear" w:color="auto" w:fill="FFFFFF"/>
      <w:lang w:bidi="ar-SA"/>
    </w:rPr>
  </w:style>
  <w:style w:type="paragraph" w:styleId="ListParagraph">
    <w:name w:val="List Paragraph"/>
    <w:basedOn w:val="Normal"/>
    <w:uiPriority w:val="34"/>
    <w:qFormat/>
    <w:rsid w:val="0037728C"/>
    <w:pPr>
      <w:suppressAutoHyphens/>
      <w:ind w:left="720"/>
      <w:contextualSpacing/>
    </w:pPr>
    <w:rPr>
      <w:sz w:val="24"/>
      <w:szCs w:val="24"/>
      <w:lang w:val="bg-BG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</dc:creator>
  <cp:keywords/>
  <dc:description/>
  <cp:lastModifiedBy>yoana</cp:lastModifiedBy>
  <cp:revision>4</cp:revision>
  <cp:lastPrinted>2016-09-19T13:51:00Z</cp:lastPrinted>
  <dcterms:created xsi:type="dcterms:W3CDTF">2016-09-14T05:50:00Z</dcterms:created>
  <dcterms:modified xsi:type="dcterms:W3CDTF">2016-09-20T11:58:00Z</dcterms:modified>
</cp:coreProperties>
</file>